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1D0" w:rsidRPr="001C21E8" w:rsidRDefault="00E761D0" w:rsidP="00923FA7">
      <w:pPr>
        <w:pStyle w:val="Pealkiri"/>
        <w:rPr>
          <w:rFonts w:ascii="Times New Roman" w:hAnsi="Times New Roman"/>
          <w:sz w:val="28"/>
          <w:szCs w:val="28"/>
          <w:u w:val="single"/>
          <w:lang w:val="en-AU"/>
        </w:rPr>
      </w:pPr>
      <w:r>
        <w:rPr>
          <w:rFonts w:ascii="Times New Roman" w:hAnsi="Times New Roman"/>
          <w:sz w:val="28"/>
          <w:szCs w:val="28"/>
          <w:lang w:val="en-AU"/>
        </w:rPr>
        <w:tab/>
      </w:r>
      <w:r w:rsidR="00923FA7">
        <w:rPr>
          <w:rFonts w:ascii="Times New Roman" w:hAnsi="Times New Roman"/>
          <w:sz w:val="28"/>
          <w:szCs w:val="28"/>
          <w:lang w:val="en-AU"/>
        </w:rPr>
        <w:tab/>
      </w:r>
      <w:r w:rsidR="00923FA7">
        <w:rPr>
          <w:rFonts w:ascii="Times New Roman" w:hAnsi="Times New Roman"/>
          <w:sz w:val="28"/>
          <w:szCs w:val="28"/>
          <w:lang w:val="en-AU"/>
        </w:rPr>
        <w:tab/>
      </w:r>
      <w:r w:rsidR="00923FA7">
        <w:rPr>
          <w:rFonts w:ascii="Times New Roman" w:hAnsi="Times New Roman"/>
          <w:sz w:val="28"/>
          <w:szCs w:val="28"/>
          <w:lang w:val="en-AU"/>
        </w:rPr>
        <w:tab/>
      </w:r>
      <w:r w:rsidR="00923FA7">
        <w:rPr>
          <w:rFonts w:ascii="Times New Roman" w:hAnsi="Times New Roman"/>
          <w:sz w:val="28"/>
          <w:szCs w:val="28"/>
          <w:lang w:val="en-AU"/>
        </w:rPr>
        <w:tab/>
      </w:r>
      <w:r w:rsidR="00923FA7">
        <w:rPr>
          <w:rFonts w:ascii="Times New Roman" w:hAnsi="Times New Roman"/>
          <w:sz w:val="28"/>
          <w:szCs w:val="28"/>
          <w:lang w:val="en-AU"/>
        </w:rPr>
        <w:tab/>
      </w:r>
      <w:r w:rsidR="00923FA7">
        <w:rPr>
          <w:rFonts w:ascii="Times New Roman" w:hAnsi="Times New Roman"/>
          <w:sz w:val="28"/>
          <w:szCs w:val="28"/>
          <w:lang w:val="en-AU"/>
        </w:rPr>
        <w:tab/>
      </w:r>
      <w:r w:rsidR="00C46FA7">
        <w:rPr>
          <w:rFonts w:ascii="Times New Roman" w:hAnsi="Times New Roman"/>
          <w:sz w:val="28"/>
          <w:szCs w:val="28"/>
          <w:lang w:val="en-AU"/>
        </w:rPr>
        <w:tab/>
      </w:r>
      <w:r w:rsidR="00C46FA7">
        <w:rPr>
          <w:rFonts w:ascii="Times New Roman" w:hAnsi="Times New Roman"/>
          <w:sz w:val="28"/>
          <w:szCs w:val="28"/>
          <w:lang w:val="en-AU"/>
        </w:rPr>
        <w:tab/>
      </w:r>
      <w:r w:rsidRPr="001C21E8">
        <w:rPr>
          <w:rFonts w:ascii="Times New Roman" w:hAnsi="Times New Roman"/>
          <w:sz w:val="28"/>
          <w:szCs w:val="28"/>
          <w:u w:val="single"/>
          <w:lang w:val="en-AU"/>
        </w:rPr>
        <w:t xml:space="preserve">EELNÕU (OE </w:t>
      </w:r>
      <w:r>
        <w:rPr>
          <w:rFonts w:ascii="Times New Roman" w:hAnsi="Times New Roman"/>
          <w:sz w:val="28"/>
          <w:szCs w:val="28"/>
          <w:u w:val="single"/>
          <w:lang w:val="en-AU"/>
        </w:rPr>
        <w:t>11</w:t>
      </w:r>
      <w:r w:rsidRPr="001C21E8">
        <w:rPr>
          <w:rFonts w:ascii="Times New Roman" w:hAnsi="Times New Roman"/>
          <w:sz w:val="28"/>
          <w:szCs w:val="28"/>
          <w:u w:val="single"/>
          <w:lang w:val="en-AU"/>
        </w:rPr>
        <w:t>)</w:t>
      </w:r>
    </w:p>
    <w:p w:rsidR="00E761D0" w:rsidRDefault="00E761D0" w:rsidP="00E761D0">
      <w:pPr>
        <w:pStyle w:val="Pealkiri"/>
        <w:rPr>
          <w:rFonts w:ascii="Times New Roman" w:hAnsi="Times New Roman"/>
          <w:lang w:val="en-AU"/>
        </w:rPr>
      </w:pPr>
      <w:r>
        <w:rPr>
          <w:rFonts w:ascii="Times New Roman" w:hAnsi="Times New Roman"/>
          <w:lang w:val="en-AU"/>
        </w:rPr>
        <w:t>ALUTAGUSE   VALLAVOLIKOGU</w:t>
      </w:r>
    </w:p>
    <w:p w:rsidR="00923FA7" w:rsidRDefault="00923FA7" w:rsidP="00E761D0">
      <w:pPr>
        <w:pStyle w:val="Alapealkiri"/>
        <w:rPr>
          <w:sz w:val="32"/>
        </w:rPr>
      </w:pPr>
    </w:p>
    <w:p w:rsidR="00E761D0" w:rsidRDefault="00E761D0" w:rsidP="00E761D0">
      <w:pPr>
        <w:pStyle w:val="Alapealkiri"/>
        <w:rPr>
          <w:sz w:val="32"/>
          <w:lang w:val="et-EE"/>
        </w:rPr>
      </w:pPr>
      <w:r>
        <w:rPr>
          <w:sz w:val="32"/>
        </w:rPr>
        <w:t>O T S U S</w:t>
      </w:r>
    </w:p>
    <w:p w:rsidR="00E761D0" w:rsidRDefault="00E761D0" w:rsidP="00E761D0">
      <w:pPr>
        <w:pStyle w:val="Pealkiri1"/>
        <w:ind w:right="-149"/>
        <w:rPr>
          <w:rFonts w:ascii="Times New Roman" w:hAnsi="Times New Roman"/>
        </w:rPr>
      </w:pPr>
      <w:r>
        <w:rPr>
          <w:rFonts w:ascii="Times New Roman" w:hAnsi="Times New Roman"/>
        </w:rPr>
        <w:t xml:space="preserve">Iisaku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09. november 2017 nr </w:t>
      </w:r>
    </w:p>
    <w:p w:rsidR="00E761D0" w:rsidRPr="00D27292" w:rsidRDefault="00E761D0" w:rsidP="00D27292">
      <w:pPr>
        <w:pStyle w:val="Vahedeta"/>
        <w:rPr>
          <w:rFonts w:ascii="Times New Roman" w:hAnsi="Times New Roman" w:cs="Times New Roman"/>
          <w:sz w:val="24"/>
          <w:szCs w:val="24"/>
        </w:rPr>
      </w:pPr>
    </w:p>
    <w:p w:rsidR="000E2ED9" w:rsidRPr="00D27292" w:rsidRDefault="000E2ED9" w:rsidP="00D27292">
      <w:pPr>
        <w:pStyle w:val="Vahedeta"/>
        <w:rPr>
          <w:rFonts w:ascii="Times New Roman" w:hAnsi="Times New Roman" w:cs="Times New Roman"/>
          <w:b/>
          <w:sz w:val="24"/>
          <w:szCs w:val="24"/>
        </w:rPr>
      </w:pPr>
      <w:r w:rsidRPr="00D27292">
        <w:rPr>
          <w:rFonts w:ascii="Times New Roman" w:hAnsi="Times New Roman" w:cs="Times New Roman"/>
          <w:b/>
          <w:sz w:val="24"/>
          <w:szCs w:val="24"/>
        </w:rPr>
        <w:t>Ühinemistoetuse taotluse esitaja määramine</w:t>
      </w:r>
    </w:p>
    <w:p w:rsidR="000E2ED9" w:rsidRPr="00D27292" w:rsidRDefault="000E2ED9" w:rsidP="00D27292">
      <w:pPr>
        <w:pStyle w:val="Vahedeta"/>
        <w:rPr>
          <w:rFonts w:ascii="Times New Roman" w:hAnsi="Times New Roman" w:cs="Times New Roman"/>
          <w:sz w:val="24"/>
          <w:szCs w:val="24"/>
        </w:rPr>
      </w:pPr>
    </w:p>
    <w:p w:rsidR="00D27292" w:rsidRDefault="00D27292" w:rsidP="00D27292">
      <w:pPr>
        <w:pStyle w:val="Vahedeta"/>
        <w:rPr>
          <w:rFonts w:ascii="Times New Roman" w:hAnsi="Times New Roman" w:cs="Times New Roman"/>
          <w:sz w:val="24"/>
          <w:szCs w:val="24"/>
        </w:rPr>
      </w:pPr>
      <w:r w:rsidRPr="00D27292">
        <w:rPr>
          <w:rFonts w:ascii="Times New Roman" w:hAnsi="Times New Roman" w:cs="Times New Roman"/>
          <w:sz w:val="24"/>
          <w:szCs w:val="24"/>
        </w:rPr>
        <w:t>01. juulil 2017. a jõustus Vabariigi Valitsuse 22.06.2017 määrus nr 95 «</w:t>
      </w:r>
      <w:r w:rsidRPr="00D27292">
        <w:rPr>
          <w:rFonts w:ascii="Times New Roman" w:hAnsi="Times New Roman" w:cs="Times New Roman"/>
          <w:bCs/>
          <w:sz w:val="24"/>
          <w:szCs w:val="24"/>
        </w:rPr>
        <w:t>Alajõe valla, Iisaku valla, Illuka valla, Mäetaguse valla ja Tudulinna valla osas haldusterritoriaalse korralduse ja Vabariigi Valitsuse 3. aprilli 1995. a määruse nr 159 «Eesti territooriumi haldusüksuste nimistu kinnitamine» muutmine». M</w:t>
      </w:r>
      <w:r w:rsidRPr="00D27292">
        <w:rPr>
          <w:rFonts w:ascii="Times New Roman" w:hAnsi="Times New Roman" w:cs="Times New Roman"/>
          <w:sz w:val="24"/>
          <w:szCs w:val="24"/>
        </w:rPr>
        <w:t>ääruse alusel moodustus 24. oktoobril 2017. a Alajõe valla, Iisaku valla, Illuka valla, Mäetaguse valla ja Tudulinna valla ühinemise teel uus omavalitsusüksus - Alutaguse vald, mis on ühinenud omavalitsusüksuste üldõigusjärglane. Määruse § 3</w:t>
      </w:r>
      <w:r>
        <w:rPr>
          <w:rFonts w:ascii="Times New Roman" w:hAnsi="Times New Roman" w:cs="Times New Roman"/>
          <w:sz w:val="24"/>
          <w:szCs w:val="24"/>
        </w:rPr>
        <w:t xml:space="preserve"> lõike 1 kohaselt h</w:t>
      </w:r>
      <w:r w:rsidRPr="00D27292">
        <w:rPr>
          <w:rFonts w:ascii="Times New Roman" w:hAnsi="Times New Roman" w:cs="Times New Roman"/>
          <w:sz w:val="24"/>
          <w:szCs w:val="24"/>
        </w:rPr>
        <w:t>aldusterritoriaalse korralduse muutmise käigus moodustatavale Alutaguse vallale makstakse ühinemistoetust haldusreformi seaduse §-des 20‒23 sätestatud korras.</w:t>
      </w:r>
      <w:r>
        <w:rPr>
          <w:rFonts w:ascii="Times New Roman" w:hAnsi="Times New Roman" w:cs="Times New Roman"/>
          <w:sz w:val="24"/>
          <w:szCs w:val="24"/>
        </w:rPr>
        <w:t xml:space="preserve"> </w:t>
      </w:r>
      <w:r w:rsidR="004E18FB">
        <w:rPr>
          <w:rFonts w:ascii="Times New Roman" w:hAnsi="Times New Roman" w:cs="Times New Roman"/>
          <w:sz w:val="24"/>
          <w:szCs w:val="24"/>
        </w:rPr>
        <w:t>Sama paragrahvi l</w:t>
      </w:r>
      <w:bookmarkStart w:id="0" w:name="_GoBack"/>
      <w:bookmarkEnd w:id="0"/>
      <w:r>
        <w:rPr>
          <w:rFonts w:ascii="Times New Roman" w:hAnsi="Times New Roman" w:cs="Times New Roman"/>
          <w:sz w:val="24"/>
          <w:szCs w:val="24"/>
        </w:rPr>
        <w:t>õike 2 kohaselt ü</w:t>
      </w:r>
      <w:r w:rsidRPr="00D27292">
        <w:rPr>
          <w:rFonts w:ascii="Times New Roman" w:hAnsi="Times New Roman" w:cs="Times New Roman"/>
          <w:sz w:val="24"/>
          <w:szCs w:val="24"/>
        </w:rPr>
        <w:t>hinemistoetust arvutatakse senise Alajõe valla, Iisaku valla, Mäetaguse valla ja Tudulinna valla volikogu algatatud haldusterritoriaalse korralduse muutmist taotlenud Alajõe valla, Iisaku valla, Mäetaguse valla ja Tudulinna valla elanike arvu põhjal rahvastikuregistri andmetel 1. jaanuari 2017. a seisuga.</w:t>
      </w:r>
      <w:r>
        <w:rPr>
          <w:rFonts w:ascii="Times New Roman" w:hAnsi="Times New Roman" w:cs="Times New Roman"/>
          <w:sz w:val="24"/>
          <w:szCs w:val="24"/>
        </w:rPr>
        <w:t xml:space="preserve"> Lõike 3 kohaselt </w:t>
      </w:r>
      <w:r w:rsidRPr="00D27292">
        <w:rPr>
          <w:rFonts w:ascii="Times New Roman" w:hAnsi="Times New Roman" w:cs="Times New Roman"/>
          <w:sz w:val="24"/>
          <w:szCs w:val="24"/>
        </w:rPr>
        <w:t>Alutaguse vallale hüvitatakse riigieelarvest Vabariigi Valitsuse algatatud ühinemisega seotud tegelikud tehtud kulud kuludokumentide alusel haldusreformi seaduse § 24 lõike 2 alusel kehtestatud</w:t>
      </w:r>
      <w:r>
        <w:rPr>
          <w:rFonts w:ascii="Times New Roman" w:hAnsi="Times New Roman" w:cs="Times New Roman"/>
          <w:sz w:val="24"/>
          <w:szCs w:val="24"/>
        </w:rPr>
        <w:t xml:space="preserve"> korras. Taotlus üh</w:t>
      </w:r>
      <w:r w:rsidRPr="00D27292">
        <w:rPr>
          <w:rFonts w:ascii="Times New Roman" w:hAnsi="Times New Roman" w:cs="Times New Roman"/>
          <w:sz w:val="24"/>
          <w:szCs w:val="24"/>
        </w:rPr>
        <w:t>inemistoetus</w:t>
      </w:r>
      <w:r>
        <w:rPr>
          <w:rFonts w:ascii="Times New Roman" w:hAnsi="Times New Roman" w:cs="Times New Roman"/>
          <w:sz w:val="24"/>
          <w:szCs w:val="24"/>
        </w:rPr>
        <w:t xml:space="preserve">e </w:t>
      </w:r>
      <w:r w:rsidRPr="00D27292">
        <w:rPr>
          <w:rFonts w:ascii="Times New Roman" w:hAnsi="Times New Roman" w:cs="Times New Roman"/>
          <w:sz w:val="24"/>
          <w:szCs w:val="24"/>
        </w:rPr>
        <w:t>maks</w:t>
      </w:r>
      <w:r>
        <w:rPr>
          <w:rFonts w:ascii="Times New Roman" w:hAnsi="Times New Roman" w:cs="Times New Roman"/>
          <w:sz w:val="24"/>
          <w:szCs w:val="24"/>
        </w:rPr>
        <w:t>miseks</w:t>
      </w:r>
      <w:r w:rsidRPr="00D27292">
        <w:rPr>
          <w:rFonts w:ascii="Times New Roman" w:hAnsi="Times New Roman" w:cs="Times New Roman"/>
          <w:sz w:val="24"/>
          <w:szCs w:val="24"/>
        </w:rPr>
        <w:t xml:space="preserve"> esitatakse Rahandusministeeriumile ühinemise jõustumise järgselt</w:t>
      </w:r>
      <w:r>
        <w:rPr>
          <w:rFonts w:ascii="Times New Roman" w:hAnsi="Times New Roman" w:cs="Times New Roman"/>
          <w:sz w:val="24"/>
          <w:szCs w:val="24"/>
        </w:rPr>
        <w:t>.</w:t>
      </w:r>
    </w:p>
    <w:p w:rsidR="00923FA7" w:rsidRDefault="00923FA7" w:rsidP="00D27292">
      <w:pPr>
        <w:pStyle w:val="Vahedeta"/>
        <w:rPr>
          <w:rFonts w:ascii="Times New Roman" w:hAnsi="Times New Roman" w:cs="Times New Roman"/>
          <w:sz w:val="24"/>
          <w:szCs w:val="24"/>
        </w:rPr>
      </w:pPr>
    </w:p>
    <w:p w:rsidR="00D27292" w:rsidRDefault="00D27292" w:rsidP="00923FA7">
      <w:pPr>
        <w:pStyle w:val="Vahedeta"/>
        <w:ind w:right="-142"/>
        <w:rPr>
          <w:rFonts w:ascii="Times New Roman" w:hAnsi="Times New Roman" w:cs="Times New Roman"/>
          <w:sz w:val="24"/>
          <w:szCs w:val="24"/>
        </w:rPr>
      </w:pPr>
      <w:r>
        <w:rPr>
          <w:rFonts w:ascii="Times New Roman" w:hAnsi="Times New Roman" w:cs="Times New Roman"/>
          <w:sz w:val="24"/>
          <w:szCs w:val="24"/>
        </w:rPr>
        <w:t>Lähtudes eeltoodust ja h</w:t>
      </w:r>
      <w:r w:rsidR="00866610" w:rsidRPr="00D27292">
        <w:rPr>
          <w:rFonts w:ascii="Times New Roman" w:hAnsi="Times New Roman" w:cs="Times New Roman"/>
          <w:sz w:val="24"/>
          <w:szCs w:val="24"/>
        </w:rPr>
        <w:t>aldusreformi seadus</w:t>
      </w:r>
      <w:r w:rsidR="00E761D0" w:rsidRPr="00D27292">
        <w:rPr>
          <w:rFonts w:ascii="Times New Roman" w:hAnsi="Times New Roman" w:cs="Times New Roman"/>
          <w:sz w:val="24"/>
          <w:szCs w:val="24"/>
        </w:rPr>
        <w:t>e</w:t>
      </w:r>
      <w:r w:rsidR="00866610" w:rsidRPr="00D27292">
        <w:rPr>
          <w:rFonts w:ascii="Times New Roman" w:hAnsi="Times New Roman" w:cs="Times New Roman"/>
          <w:sz w:val="24"/>
          <w:szCs w:val="24"/>
        </w:rPr>
        <w:t xml:space="preserve"> § 22 l</w:t>
      </w:r>
      <w:r w:rsidR="00E761D0" w:rsidRPr="00D27292">
        <w:rPr>
          <w:rFonts w:ascii="Times New Roman" w:hAnsi="Times New Roman" w:cs="Times New Roman"/>
          <w:sz w:val="24"/>
          <w:szCs w:val="24"/>
        </w:rPr>
        <w:t>õigete</w:t>
      </w:r>
      <w:r w:rsidR="00866610" w:rsidRPr="00D27292">
        <w:rPr>
          <w:rFonts w:ascii="Times New Roman" w:hAnsi="Times New Roman" w:cs="Times New Roman"/>
          <w:sz w:val="24"/>
          <w:szCs w:val="24"/>
        </w:rPr>
        <w:t xml:space="preserve"> 2</w:t>
      </w:r>
      <w:r w:rsidR="00E761D0" w:rsidRPr="00D27292">
        <w:rPr>
          <w:rFonts w:ascii="Times New Roman" w:hAnsi="Times New Roman" w:cs="Times New Roman"/>
          <w:sz w:val="24"/>
          <w:szCs w:val="24"/>
        </w:rPr>
        <w:t>, 3</w:t>
      </w:r>
      <w:r>
        <w:rPr>
          <w:rFonts w:ascii="Times New Roman" w:hAnsi="Times New Roman" w:cs="Times New Roman"/>
          <w:sz w:val="24"/>
          <w:szCs w:val="24"/>
        </w:rPr>
        <w:t>,</w:t>
      </w:r>
      <w:r w:rsidR="00E761D0" w:rsidRPr="00D27292">
        <w:rPr>
          <w:rFonts w:ascii="Times New Roman" w:hAnsi="Times New Roman" w:cs="Times New Roman"/>
          <w:sz w:val="24"/>
          <w:szCs w:val="24"/>
        </w:rPr>
        <w:t xml:space="preserve"> </w:t>
      </w:r>
      <w:r w:rsidR="00866610" w:rsidRPr="00D27292">
        <w:rPr>
          <w:rFonts w:ascii="Times New Roman" w:hAnsi="Times New Roman" w:cs="Times New Roman"/>
          <w:sz w:val="24"/>
          <w:szCs w:val="24"/>
        </w:rPr>
        <w:t>4</w:t>
      </w:r>
      <w:r>
        <w:rPr>
          <w:rFonts w:ascii="Times New Roman" w:hAnsi="Times New Roman" w:cs="Times New Roman"/>
          <w:sz w:val="24"/>
          <w:szCs w:val="24"/>
        </w:rPr>
        <w:t xml:space="preserve"> ja 6</w:t>
      </w:r>
      <w:r w:rsidR="004E18FB">
        <w:rPr>
          <w:rFonts w:ascii="Times New Roman" w:hAnsi="Times New Roman" w:cs="Times New Roman"/>
          <w:sz w:val="24"/>
          <w:szCs w:val="24"/>
        </w:rPr>
        <w:t xml:space="preserve"> ning</w:t>
      </w:r>
      <w:r w:rsidR="00866610" w:rsidRPr="00D27292">
        <w:rPr>
          <w:rFonts w:ascii="Times New Roman" w:hAnsi="Times New Roman" w:cs="Times New Roman"/>
          <w:sz w:val="24"/>
          <w:szCs w:val="24"/>
        </w:rPr>
        <w:t xml:space="preserve"> § 24</w:t>
      </w:r>
      <w:r w:rsidR="00C444D0" w:rsidRPr="00D27292">
        <w:rPr>
          <w:rFonts w:ascii="Times New Roman" w:hAnsi="Times New Roman" w:cs="Times New Roman"/>
          <w:sz w:val="24"/>
          <w:szCs w:val="24"/>
        </w:rPr>
        <w:t xml:space="preserve"> l</w:t>
      </w:r>
      <w:r w:rsidR="00E761D0" w:rsidRPr="00D27292">
        <w:rPr>
          <w:rFonts w:ascii="Times New Roman" w:hAnsi="Times New Roman" w:cs="Times New Roman"/>
          <w:sz w:val="24"/>
          <w:szCs w:val="24"/>
        </w:rPr>
        <w:t>õi</w:t>
      </w:r>
      <w:r>
        <w:rPr>
          <w:rFonts w:ascii="Times New Roman" w:hAnsi="Times New Roman" w:cs="Times New Roman"/>
          <w:sz w:val="24"/>
          <w:szCs w:val="24"/>
        </w:rPr>
        <w:t>gete</w:t>
      </w:r>
      <w:r w:rsidR="00E761D0" w:rsidRPr="00D27292">
        <w:rPr>
          <w:rFonts w:ascii="Times New Roman" w:hAnsi="Times New Roman" w:cs="Times New Roman"/>
          <w:sz w:val="24"/>
          <w:szCs w:val="24"/>
        </w:rPr>
        <w:t xml:space="preserve"> 1</w:t>
      </w:r>
      <w:r>
        <w:rPr>
          <w:rFonts w:ascii="Times New Roman" w:hAnsi="Times New Roman" w:cs="Times New Roman"/>
          <w:sz w:val="24"/>
          <w:szCs w:val="24"/>
        </w:rPr>
        <w:t xml:space="preserve"> ja 2 alusel</w:t>
      </w:r>
    </w:p>
    <w:p w:rsidR="00D27292" w:rsidRDefault="00D27292" w:rsidP="00D27292">
      <w:pPr>
        <w:pStyle w:val="Vahedeta"/>
        <w:rPr>
          <w:rFonts w:ascii="Times New Roman" w:hAnsi="Times New Roman" w:cs="Times New Roman"/>
          <w:sz w:val="24"/>
          <w:szCs w:val="24"/>
        </w:rPr>
      </w:pPr>
    </w:p>
    <w:p w:rsidR="0091657F" w:rsidRPr="00D27292" w:rsidRDefault="0091657F" w:rsidP="00D27292">
      <w:pPr>
        <w:pStyle w:val="Vahedeta"/>
        <w:rPr>
          <w:rFonts w:ascii="Times New Roman" w:hAnsi="Times New Roman" w:cs="Times New Roman"/>
          <w:sz w:val="24"/>
          <w:szCs w:val="24"/>
        </w:rPr>
      </w:pPr>
      <w:r w:rsidRPr="00D27292">
        <w:rPr>
          <w:rFonts w:ascii="Times New Roman" w:hAnsi="Times New Roman" w:cs="Times New Roman"/>
          <w:sz w:val="24"/>
          <w:szCs w:val="24"/>
        </w:rPr>
        <w:t xml:space="preserve">Alutaguse Vallavolikogu  </w:t>
      </w:r>
    </w:p>
    <w:p w:rsidR="00D27292" w:rsidRDefault="00D27292" w:rsidP="00D27292">
      <w:pPr>
        <w:pStyle w:val="Vahedeta"/>
        <w:rPr>
          <w:rFonts w:ascii="Times New Roman" w:hAnsi="Times New Roman" w:cs="Times New Roman"/>
          <w:sz w:val="24"/>
          <w:szCs w:val="24"/>
        </w:rPr>
      </w:pPr>
    </w:p>
    <w:p w:rsidR="0091657F" w:rsidRPr="00D27292" w:rsidRDefault="00D27292" w:rsidP="00D27292">
      <w:pPr>
        <w:pStyle w:val="Vahedeta"/>
        <w:rPr>
          <w:rFonts w:ascii="Times New Roman" w:hAnsi="Times New Roman" w:cs="Times New Roman"/>
          <w:b/>
          <w:sz w:val="24"/>
          <w:szCs w:val="24"/>
        </w:rPr>
      </w:pPr>
      <w:r w:rsidRPr="00D27292">
        <w:rPr>
          <w:rFonts w:ascii="Times New Roman" w:hAnsi="Times New Roman" w:cs="Times New Roman"/>
          <w:b/>
          <w:sz w:val="24"/>
          <w:szCs w:val="24"/>
        </w:rPr>
        <w:t>o t s u s t a b</w:t>
      </w:r>
      <w:r w:rsidR="0091657F" w:rsidRPr="00D27292">
        <w:rPr>
          <w:rFonts w:ascii="Times New Roman" w:hAnsi="Times New Roman" w:cs="Times New Roman"/>
          <w:b/>
          <w:sz w:val="24"/>
          <w:szCs w:val="24"/>
        </w:rPr>
        <w:t>:</w:t>
      </w:r>
    </w:p>
    <w:p w:rsidR="00716D62" w:rsidRDefault="00716D62" w:rsidP="00D27292">
      <w:pPr>
        <w:pStyle w:val="Vahedeta"/>
        <w:rPr>
          <w:rFonts w:ascii="Times New Roman" w:hAnsi="Times New Roman" w:cs="Times New Roman"/>
          <w:sz w:val="24"/>
          <w:szCs w:val="24"/>
        </w:rPr>
      </w:pPr>
    </w:p>
    <w:p w:rsidR="00716D62" w:rsidRDefault="00716D62" w:rsidP="00D27292">
      <w:pPr>
        <w:pStyle w:val="Vahedeta"/>
        <w:rPr>
          <w:rFonts w:ascii="Times New Roman" w:hAnsi="Times New Roman" w:cs="Times New Roman"/>
          <w:sz w:val="24"/>
          <w:szCs w:val="24"/>
        </w:rPr>
      </w:pPr>
      <w:r>
        <w:rPr>
          <w:rFonts w:ascii="Times New Roman" w:hAnsi="Times New Roman" w:cs="Times New Roman"/>
          <w:sz w:val="24"/>
          <w:szCs w:val="24"/>
        </w:rPr>
        <w:t xml:space="preserve">1. </w:t>
      </w:r>
      <w:r w:rsidR="000E2ED9" w:rsidRPr="00D27292">
        <w:rPr>
          <w:rFonts w:ascii="Times New Roman" w:hAnsi="Times New Roman" w:cs="Times New Roman"/>
          <w:sz w:val="24"/>
          <w:szCs w:val="24"/>
        </w:rPr>
        <w:t xml:space="preserve">Määrata </w:t>
      </w:r>
      <w:r w:rsidR="00932155" w:rsidRPr="00D27292">
        <w:rPr>
          <w:rFonts w:ascii="Times New Roman" w:hAnsi="Times New Roman" w:cs="Times New Roman"/>
          <w:sz w:val="24"/>
          <w:szCs w:val="24"/>
        </w:rPr>
        <w:t xml:space="preserve">Alutaguse valla ühinemistoetuse </w:t>
      </w:r>
      <w:r w:rsidR="000E2ED9" w:rsidRPr="00D27292">
        <w:rPr>
          <w:rFonts w:ascii="Times New Roman" w:hAnsi="Times New Roman" w:cs="Times New Roman"/>
          <w:sz w:val="24"/>
          <w:szCs w:val="24"/>
        </w:rPr>
        <w:t>taotluse esitajaks</w:t>
      </w:r>
      <w:r w:rsidR="00932155" w:rsidRPr="00D27292">
        <w:rPr>
          <w:rFonts w:ascii="Times New Roman" w:hAnsi="Times New Roman" w:cs="Times New Roman"/>
          <w:sz w:val="24"/>
          <w:szCs w:val="24"/>
        </w:rPr>
        <w:t xml:space="preserve"> Iisaku Vallavalitsus</w:t>
      </w:r>
      <w:r>
        <w:rPr>
          <w:rFonts w:ascii="Times New Roman" w:hAnsi="Times New Roman" w:cs="Times New Roman"/>
          <w:sz w:val="24"/>
          <w:szCs w:val="24"/>
        </w:rPr>
        <w:t>.</w:t>
      </w:r>
    </w:p>
    <w:p w:rsidR="00976142" w:rsidRDefault="00976142" w:rsidP="00D27292">
      <w:pPr>
        <w:pStyle w:val="Vahedeta"/>
        <w:rPr>
          <w:rFonts w:ascii="Times New Roman" w:hAnsi="Times New Roman" w:cs="Times New Roman"/>
          <w:sz w:val="24"/>
          <w:szCs w:val="24"/>
        </w:rPr>
      </w:pPr>
    </w:p>
    <w:p w:rsidR="00976142" w:rsidRDefault="00976142" w:rsidP="00D27292">
      <w:pPr>
        <w:pStyle w:val="Vahedeta"/>
        <w:rPr>
          <w:rFonts w:ascii="Times New Roman" w:hAnsi="Times New Roman" w:cs="Times New Roman"/>
          <w:sz w:val="24"/>
          <w:szCs w:val="24"/>
        </w:rPr>
      </w:pPr>
      <w:r>
        <w:rPr>
          <w:rFonts w:ascii="Times New Roman" w:hAnsi="Times New Roman" w:cs="Times New Roman"/>
          <w:sz w:val="24"/>
          <w:szCs w:val="24"/>
        </w:rPr>
        <w:t>2. Alajõe Vallavalitsusel, Mäetaguse Vallavalitsusel ja Tudulinna Vallavalitsusel esitada Iisaku Vallavalitsusele ühinemistoetuse eraldamise taotluse juurde vormikohane lisa hiljemalt 16. novembril 2017. a.</w:t>
      </w:r>
    </w:p>
    <w:p w:rsidR="00716D62" w:rsidRDefault="00716D62" w:rsidP="00D27292">
      <w:pPr>
        <w:pStyle w:val="Vahedeta"/>
        <w:rPr>
          <w:rFonts w:ascii="Times New Roman" w:hAnsi="Times New Roman" w:cs="Times New Roman"/>
          <w:sz w:val="24"/>
          <w:szCs w:val="24"/>
        </w:rPr>
      </w:pPr>
    </w:p>
    <w:p w:rsidR="0091657F" w:rsidRDefault="00976142" w:rsidP="00D27292">
      <w:pPr>
        <w:pStyle w:val="Vahedeta"/>
        <w:rPr>
          <w:rFonts w:ascii="Times New Roman" w:hAnsi="Times New Roman" w:cs="Times New Roman"/>
          <w:sz w:val="24"/>
          <w:szCs w:val="24"/>
        </w:rPr>
      </w:pPr>
      <w:r>
        <w:rPr>
          <w:rFonts w:ascii="Times New Roman" w:hAnsi="Times New Roman" w:cs="Times New Roman"/>
          <w:sz w:val="24"/>
          <w:szCs w:val="24"/>
        </w:rPr>
        <w:t>3</w:t>
      </w:r>
      <w:r w:rsidR="00716D62">
        <w:rPr>
          <w:rFonts w:ascii="Times New Roman" w:hAnsi="Times New Roman" w:cs="Times New Roman"/>
          <w:sz w:val="24"/>
          <w:szCs w:val="24"/>
        </w:rPr>
        <w:t>. Rahandusministeeriumil kanda</w:t>
      </w:r>
      <w:r w:rsidR="00932155" w:rsidRPr="00D27292">
        <w:rPr>
          <w:rFonts w:ascii="Times New Roman" w:hAnsi="Times New Roman" w:cs="Times New Roman"/>
          <w:sz w:val="24"/>
          <w:szCs w:val="24"/>
        </w:rPr>
        <w:t xml:space="preserve"> ühinemistoetus Iisaku Vallavalitsuse arvelduskontole</w:t>
      </w:r>
      <w:r>
        <w:rPr>
          <w:rFonts w:ascii="Times New Roman" w:hAnsi="Times New Roman" w:cs="Times New Roman"/>
          <w:sz w:val="24"/>
          <w:szCs w:val="24"/>
        </w:rPr>
        <w:t xml:space="preserve"> nr EE8310 1055 2012 023005 SEB Pangas.</w:t>
      </w:r>
    </w:p>
    <w:p w:rsidR="00976142" w:rsidRPr="00D27292" w:rsidRDefault="00976142" w:rsidP="00D27292">
      <w:pPr>
        <w:pStyle w:val="Vahedeta"/>
        <w:rPr>
          <w:rFonts w:ascii="Times New Roman" w:hAnsi="Times New Roman" w:cs="Times New Roman"/>
          <w:sz w:val="24"/>
          <w:szCs w:val="24"/>
        </w:rPr>
      </w:pPr>
    </w:p>
    <w:p w:rsidR="00932155" w:rsidRPr="00D27292" w:rsidRDefault="00976142" w:rsidP="00D27292">
      <w:pPr>
        <w:pStyle w:val="Vahedeta"/>
        <w:rPr>
          <w:rFonts w:ascii="Times New Roman" w:hAnsi="Times New Roman" w:cs="Times New Roman"/>
          <w:sz w:val="24"/>
          <w:szCs w:val="24"/>
        </w:rPr>
      </w:pPr>
      <w:r>
        <w:rPr>
          <w:rFonts w:ascii="Times New Roman" w:hAnsi="Times New Roman" w:cs="Times New Roman"/>
          <w:sz w:val="24"/>
          <w:szCs w:val="24"/>
        </w:rPr>
        <w:t>4</w:t>
      </w:r>
      <w:r w:rsidR="00932155" w:rsidRPr="00D27292">
        <w:rPr>
          <w:rFonts w:ascii="Times New Roman" w:hAnsi="Times New Roman" w:cs="Times New Roman"/>
          <w:sz w:val="24"/>
          <w:szCs w:val="24"/>
        </w:rPr>
        <w:t>. Iisaku Vallavalitsu</w:t>
      </w:r>
      <w:r>
        <w:rPr>
          <w:rFonts w:ascii="Times New Roman" w:hAnsi="Times New Roman" w:cs="Times New Roman"/>
          <w:sz w:val="24"/>
          <w:szCs w:val="24"/>
        </w:rPr>
        <w:t>sel</w:t>
      </w:r>
      <w:r w:rsidR="00932155" w:rsidRPr="00D27292">
        <w:rPr>
          <w:rFonts w:ascii="Times New Roman" w:hAnsi="Times New Roman" w:cs="Times New Roman"/>
          <w:sz w:val="24"/>
          <w:szCs w:val="24"/>
        </w:rPr>
        <w:t xml:space="preserve"> </w:t>
      </w:r>
      <w:r w:rsidR="008B58C3" w:rsidRPr="00D27292">
        <w:rPr>
          <w:rFonts w:ascii="Times New Roman" w:hAnsi="Times New Roman" w:cs="Times New Roman"/>
          <w:sz w:val="24"/>
          <w:szCs w:val="24"/>
        </w:rPr>
        <w:t>kan</w:t>
      </w:r>
      <w:r>
        <w:rPr>
          <w:rFonts w:ascii="Times New Roman" w:hAnsi="Times New Roman" w:cs="Times New Roman"/>
          <w:sz w:val="24"/>
          <w:szCs w:val="24"/>
        </w:rPr>
        <w:t>da</w:t>
      </w:r>
      <w:r w:rsidR="008B58C3" w:rsidRPr="00D27292">
        <w:rPr>
          <w:rFonts w:ascii="Times New Roman" w:hAnsi="Times New Roman" w:cs="Times New Roman"/>
          <w:sz w:val="24"/>
          <w:szCs w:val="24"/>
        </w:rPr>
        <w:t xml:space="preserve"> </w:t>
      </w:r>
      <w:r>
        <w:rPr>
          <w:rFonts w:ascii="Times New Roman" w:hAnsi="Times New Roman" w:cs="Times New Roman"/>
          <w:sz w:val="24"/>
          <w:szCs w:val="24"/>
        </w:rPr>
        <w:t>pärast</w:t>
      </w:r>
      <w:r w:rsidR="00932155" w:rsidRPr="00D27292">
        <w:rPr>
          <w:rFonts w:ascii="Times New Roman" w:hAnsi="Times New Roman" w:cs="Times New Roman"/>
          <w:sz w:val="24"/>
          <w:szCs w:val="24"/>
        </w:rPr>
        <w:t xml:space="preserve"> ühinemistoetuse eraldamist </w:t>
      </w:r>
      <w:r>
        <w:rPr>
          <w:rFonts w:ascii="Times New Roman" w:hAnsi="Times New Roman" w:cs="Times New Roman"/>
          <w:sz w:val="24"/>
          <w:szCs w:val="24"/>
        </w:rPr>
        <w:t xml:space="preserve">senise </w:t>
      </w:r>
      <w:r w:rsidR="008B58C3" w:rsidRPr="00D27292">
        <w:rPr>
          <w:rFonts w:ascii="Times New Roman" w:hAnsi="Times New Roman" w:cs="Times New Roman"/>
          <w:sz w:val="24"/>
          <w:szCs w:val="24"/>
        </w:rPr>
        <w:t>Alajõe, Mäetaguse ja Tudulinna val</w:t>
      </w:r>
      <w:r>
        <w:rPr>
          <w:rFonts w:ascii="Times New Roman" w:hAnsi="Times New Roman" w:cs="Times New Roman"/>
          <w:sz w:val="24"/>
          <w:szCs w:val="24"/>
        </w:rPr>
        <w:t>dade</w:t>
      </w:r>
      <w:r w:rsidR="008B58C3" w:rsidRPr="00D27292">
        <w:rPr>
          <w:rFonts w:ascii="Times New Roman" w:hAnsi="Times New Roman" w:cs="Times New Roman"/>
          <w:sz w:val="24"/>
          <w:szCs w:val="24"/>
        </w:rPr>
        <w:t xml:space="preserve"> ühinemistoetuse summad eelpool nimetatud vallavalitsuste arvelduskontodele.</w:t>
      </w:r>
    </w:p>
    <w:p w:rsidR="0091657F" w:rsidRDefault="0091657F" w:rsidP="00D27292">
      <w:pPr>
        <w:pStyle w:val="Vahedeta"/>
        <w:rPr>
          <w:rFonts w:ascii="Times New Roman" w:hAnsi="Times New Roman" w:cs="Times New Roman"/>
          <w:sz w:val="24"/>
          <w:szCs w:val="24"/>
        </w:rPr>
      </w:pPr>
    </w:p>
    <w:p w:rsidR="00976142" w:rsidRPr="00D27292" w:rsidRDefault="00976142" w:rsidP="00D27292">
      <w:pPr>
        <w:pStyle w:val="Vahedeta"/>
        <w:rPr>
          <w:rFonts w:ascii="Times New Roman" w:hAnsi="Times New Roman" w:cs="Times New Roman"/>
          <w:sz w:val="24"/>
          <w:szCs w:val="24"/>
        </w:rPr>
      </w:pPr>
      <w:r>
        <w:rPr>
          <w:rFonts w:ascii="Times New Roman" w:hAnsi="Times New Roman" w:cs="Times New Roman"/>
          <w:sz w:val="24"/>
          <w:szCs w:val="24"/>
        </w:rPr>
        <w:t xml:space="preserve">5. </w:t>
      </w:r>
      <w:r w:rsidRPr="00976142">
        <w:rPr>
          <w:rFonts w:ascii="Times New Roman" w:hAnsi="Times New Roman" w:cs="Times New Roman"/>
          <w:sz w:val="24"/>
          <w:szCs w:val="24"/>
        </w:rPr>
        <w:t>Käesoleva otsuse peale võib esitada Alutaguse Vallavolikogule vaide haldusmenetluse seaduses sätestatud korras 30 päeva jooksul arvates otsusest teadasaamise päevast või päevast, millal oleks pidanud otsusest teada saama või esitada kaebuse Tartu Halduskohtule halduskohtumenetluse seadustikus sätestatud tingimustel ja korras.</w:t>
      </w:r>
    </w:p>
    <w:p w:rsidR="00932155" w:rsidRPr="00D27292" w:rsidRDefault="00932155" w:rsidP="00D27292">
      <w:pPr>
        <w:pStyle w:val="Vahedeta"/>
        <w:rPr>
          <w:rFonts w:ascii="Times New Roman" w:hAnsi="Times New Roman" w:cs="Times New Roman"/>
          <w:sz w:val="24"/>
          <w:szCs w:val="24"/>
        </w:rPr>
      </w:pPr>
    </w:p>
    <w:p w:rsidR="00932155" w:rsidRDefault="00976142" w:rsidP="00D27292">
      <w:pPr>
        <w:pStyle w:val="Vahedeta"/>
        <w:rPr>
          <w:rFonts w:ascii="Times New Roman" w:hAnsi="Times New Roman" w:cs="Times New Roman"/>
          <w:sz w:val="24"/>
          <w:szCs w:val="24"/>
        </w:rPr>
      </w:pPr>
      <w:r>
        <w:rPr>
          <w:rFonts w:ascii="Times New Roman" w:hAnsi="Times New Roman" w:cs="Times New Roman"/>
          <w:sz w:val="24"/>
          <w:szCs w:val="24"/>
        </w:rPr>
        <w:t>6. Otsus jõustub teatavakstegemisest.</w:t>
      </w:r>
    </w:p>
    <w:p w:rsidR="00976142" w:rsidRDefault="00976142" w:rsidP="00D27292">
      <w:pPr>
        <w:pStyle w:val="Vahedeta"/>
        <w:rPr>
          <w:rFonts w:ascii="Times New Roman" w:hAnsi="Times New Roman" w:cs="Times New Roman"/>
          <w:sz w:val="24"/>
          <w:szCs w:val="24"/>
        </w:rPr>
      </w:pPr>
    </w:p>
    <w:p w:rsidR="00976142" w:rsidRDefault="00976142" w:rsidP="00D27292">
      <w:pPr>
        <w:pStyle w:val="Vahedeta"/>
        <w:rPr>
          <w:rFonts w:ascii="Times New Roman" w:hAnsi="Times New Roman" w:cs="Times New Roman"/>
          <w:sz w:val="24"/>
          <w:szCs w:val="24"/>
        </w:rPr>
      </w:pPr>
    </w:p>
    <w:p w:rsidR="00976142" w:rsidRDefault="00976142" w:rsidP="00D27292">
      <w:pPr>
        <w:pStyle w:val="Vahedeta"/>
        <w:rPr>
          <w:rFonts w:ascii="Times New Roman" w:hAnsi="Times New Roman" w:cs="Times New Roman"/>
          <w:sz w:val="24"/>
          <w:szCs w:val="24"/>
        </w:rPr>
      </w:pPr>
    </w:p>
    <w:p w:rsidR="00976142" w:rsidRDefault="00976142" w:rsidP="00D27292">
      <w:pPr>
        <w:pStyle w:val="Vahedeta"/>
        <w:rPr>
          <w:rFonts w:ascii="Times New Roman" w:hAnsi="Times New Roman" w:cs="Times New Roman"/>
          <w:sz w:val="24"/>
          <w:szCs w:val="24"/>
        </w:rPr>
      </w:pPr>
    </w:p>
    <w:p w:rsidR="00976142" w:rsidRDefault="00976142" w:rsidP="00D27292">
      <w:pPr>
        <w:pStyle w:val="Vahedeta"/>
        <w:rPr>
          <w:rFonts w:ascii="Times New Roman" w:hAnsi="Times New Roman" w:cs="Times New Roman"/>
          <w:sz w:val="24"/>
          <w:szCs w:val="24"/>
        </w:rPr>
      </w:pPr>
      <w:r>
        <w:rPr>
          <w:rFonts w:ascii="Times New Roman" w:hAnsi="Times New Roman" w:cs="Times New Roman"/>
          <w:sz w:val="24"/>
          <w:szCs w:val="24"/>
        </w:rPr>
        <w:t xml:space="preserve">Raivo </w:t>
      </w:r>
      <w:proofErr w:type="spellStart"/>
      <w:r>
        <w:rPr>
          <w:rFonts w:ascii="Times New Roman" w:hAnsi="Times New Roman" w:cs="Times New Roman"/>
          <w:sz w:val="24"/>
          <w:szCs w:val="24"/>
        </w:rPr>
        <w:t>Raap</w:t>
      </w:r>
      <w:proofErr w:type="spellEnd"/>
    </w:p>
    <w:p w:rsidR="00976142" w:rsidRDefault="00976142" w:rsidP="00D27292">
      <w:pPr>
        <w:pStyle w:val="Vahedeta"/>
        <w:rPr>
          <w:rFonts w:ascii="Times New Roman" w:hAnsi="Times New Roman" w:cs="Times New Roman"/>
          <w:sz w:val="24"/>
          <w:szCs w:val="24"/>
        </w:rPr>
      </w:pPr>
      <w:r>
        <w:rPr>
          <w:rFonts w:ascii="Times New Roman" w:hAnsi="Times New Roman" w:cs="Times New Roman"/>
          <w:sz w:val="24"/>
          <w:szCs w:val="24"/>
        </w:rPr>
        <w:t>Volikogu esimees</w:t>
      </w:r>
    </w:p>
    <w:p w:rsidR="00AF5130" w:rsidRDefault="00AF5130" w:rsidP="00D27292">
      <w:pPr>
        <w:pStyle w:val="Vahedeta"/>
        <w:rPr>
          <w:rFonts w:ascii="Times New Roman" w:hAnsi="Times New Roman" w:cs="Times New Roman"/>
          <w:sz w:val="24"/>
          <w:szCs w:val="24"/>
        </w:rPr>
      </w:pPr>
    </w:p>
    <w:p w:rsidR="00AF5130" w:rsidRDefault="00AF5130" w:rsidP="00D27292">
      <w:pPr>
        <w:pStyle w:val="Vahedeta"/>
        <w:rPr>
          <w:rFonts w:ascii="Times New Roman" w:hAnsi="Times New Roman" w:cs="Times New Roman"/>
          <w:sz w:val="24"/>
          <w:szCs w:val="24"/>
        </w:rPr>
      </w:pPr>
    </w:p>
    <w:p w:rsidR="00932155" w:rsidRPr="00E761D0" w:rsidRDefault="00932155" w:rsidP="00D27292">
      <w:pPr>
        <w:pStyle w:val="Vahedeta"/>
        <w:rPr>
          <w:rFonts w:ascii="Times New Roman" w:hAnsi="Times New Roman" w:cs="Times New Roman"/>
          <w:sz w:val="24"/>
          <w:szCs w:val="24"/>
        </w:rPr>
      </w:pPr>
    </w:p>
    <w:p w:rsidR="00932155" w:rsidRPr="00976142" w:rsidRDefault="00932155" w:rsidP="00D27292">
      <w:pPr>
        <w:pStyle w:val="Vahedeta"/>
        <w:rPr>
          <w:rFonts w:ascii="Times New Roman" w:hAnsi="Times New Roman" w:cs="Times New Roman"/>
          <w:sz w:val="24"/>
          <w:szCs w:val="24"/>
          <w:u w:val="single"/>
        </w:rPr>
      </w:pPr>
      <w:r w:rsidRPr="00976142">
        <w:rPr>
          <w:rFonts w:ascii="Times New Roman" w:hAnsi="Times New Roman" w:cs="Times New Roman"/>
          <w:sz w:val="24"/>
          <w:szCs w:val="24"/>
          <w:u w:val="single"/>
        </w:rPr>
        <w:t>Seletuskiri:</w:t>
      </w:r>
    </w:p>
    <w:p w:rsidR="00976142" w:rsidRDefault="00976142" w:rsidP="00D27292">
      <w:pPr>
        <w:pStyle w:val="Vahedeta"/>
        <w:rPr>
          <w:rFonts w:ascii="Times New Roman" w:hAnsi="Times New Roman" w:cs="Times New Roman"/>
          <w:sz w:val="24"/>
          <w:szCs w:val="24"/>
        </w:rPr>
      </w:pPr>
    </w:p>
    <w:p w:rsidR="00932155" w:rsidRPr="00E761D0" w:rsidRDefault="00932155" w:rsidP="00D27292">
      <w:pPr>
        <w:pStyle w:val="Vahedeta"/>
        <w:rPr>
          <w:rFonts w:ascii="Times New Roman" w:hAnsi="Times New Roman" w:cs="Times New Roman"/>
          <w:sz w:val="24"/>
          <w:szCs w:val="24"/>
        </w:rPr>
      </w:pPr>
      <w:r w:rsidRPr="00E761D0">
        <w:rPr>
          <w:rFonts w:ascii="Times New Roman" w:hAnsi="Times New Roman" w:cs="Times New Roman"/>
          <w:sz w:val="24"/>
          <w:szCs w:val="24"/>
        </w:rPr>
        <w:t>Vastavalt HRS §  22  lõigetele  2-4 kantakse  ühinemise  käigus  moodustunud  kohaliku  omavalitsuse  üksusele ühinemistoetus üle järgmiselt:</w:t>
      </w:r>
    </w:p>
    <w:p w:rsidR="00932155" w:rsidRPr="00E761D0" w:rsidRDefault="00932155" w:rsidP="00D27292">
      <w:pPr>
        <w:pStyle w:val="Vahedeta"/>
        <w:rPr>
          <w:rFonts w:ascii="Times New Roman" w:hAnsi="Times New Roman" w:cs="Times New Roman"/>
          <w:sz w:val="24"/>
          <w:szCs w:val="24"/>
        </w:rPr>
      </w:pPr>
      <w:r w:rsidRPr="00E761D0">
        <w:rPr>
          <w:rFonts w:ascii="Times New Roman" w:hAnsi="Times New Roman" w:cs="Times New Roman"/>
          <w:sz w:val="24"/>
          <w:szCs w:val="24"/>
        </w:rPr>
        <w:t>1) vähemalt  üks  neljandik  kantakse  ühinemise  käigus  moodustunud  kohaliku  omavalitsuse  üksusele  üle  hiljemalt 2017. aasta lõpuks;</w:t>
      </w:r>
    </w:p>
    <w:p w:rsidR="00932155" w:rsidRPr="00E761D0" w:rsidRDefault="00932155" w:rsidP="00D27292">
      <w:pPr>
        <w:pStyle w:val="Vahedeta"/>
        <w:rPr>
          <w:rFonts w:ascii="Times New Roman" w:hAnsi="Times New Roman" w:cs="Times New Roman"/>
          <w:sz w:val="24"/>
          <w:szCs w:val="24"/>
        </w:rPr>
      </w:pPr>
      <w:r w:rsidRPr="00E761D0">
        <w:rPr>
          <w:rFonts w:ascii="Times New Roman" w:hAnsi="Times New Roman" w:cs="Times New Roman"/>
          <w:sz w:val="24"/>
          <w:szCs w:val="24"/>
        </w:rPr>
        <w:t xml:space="preserve">2) pool toetusest 2018. aasta esimesel poolaastal ning </w:t>
      </w:r>
    </w:p>
    <w:p w:rsidR="00932155" w:rsidRPr="00E761D0" w:rsidRDefault="00932155" w:rsidP="00D27292">
      <w:pPr>
        <w:pStyle w:val="Vahedeta"/>
        <w:rPr>
          <w:rFonts w:ascii="Times New Roman" w:hAnsi="Times New Roman" w:cs="Times New Roman"/>
          <w:sz w:val="24"/>
          <w:szCs w:val="24"/>
        </w:rPr>
      </w:pPr>
      <w:r w:rsidRPr="00E761D0">
        <w:rPr>
          <w:rFonts w:ascii="Times New Roman" w:hAnsi="Times New Roman" w:cs="Times New Roman"/>
          <w:sz w:val="24"/>
          <w:szCs w:val="24"/>
        </w:rPr>
        <w:t>3) ülejäänud summa hiljemalt 2019. aasta esimeses kvartalis</w:t>
      </w:r>
      <w:r w:rsidR="00976142">
        <w:rPr>
          <w:rFonts w:ascii="Times New Roman" w:hAnsi="Times New Roman" w:cs="Times New Roman"/>
          <w:sz w:val="24"/>
          <w:szCs w:val="24"/>
        </w:rPr>
        <w:t xml:space="preserve"> </w:t>
      </w:r>
      <w:r w:rsidRPr="00E761D0">
        <w:rPr>
          <w:rFonts w:ascii="Times New Roman" w:hAnsi="Times New Roman" w:cs="Times New Roman"/>
          <w:sz w:val="24"/>
          <w:szCs w:val="24"/>
        </w:rPr>
        <w:t>(sh vähemalt 11000 elanikuga või maakonnasuuruste omavalitsuste täiendav toetus).</w:t>
      </w:r>
    </w:p>
    <w:p w:rsidR="00976142" w:rsidRDefault="00976142" w:rsidP="00D27292">
      <w:pPr>
        <w:pStyle w:val="Vahedeta"/>
        <w:rPr>
          <w:rFonts w:ascii="Times New Roman" w:hAnsi="Times New Roman" w:cs="Times New Roman"/>
          <w:sz w:val="24"/>
          <w:szCs w:val="24"/>
        </w:rPr>
      </w:pPr>
    </w:p>
    <w:p w:rsidR="00932155" w:rsidRPr="00E761D0" w:rsidRDefault="00932155" w:rsidP="00976142">
      <w:pPr>
        <w:pStyle w:val="Vahedeta"/>
        <w:rPr>
          <w:rFonts w:ascii="Times New Roman" w:hAnsi="Times New Roman" w:cs="Times New Roman"/>
          <w:sz w:val="24"/>
          <w:szCs w:val="24"/>
        </w:rPr>
      </w:pPr>
      <w:r w:rsidRPr="00E761D0">
        <w:rPr>
          <w:rFonts w:ascii="Times New Roman" w:hAnsi="Times New Roman" w:cs="Times New Roman"/>
          <w:sz w:val="24"/>
          <w:szCs w:val="24"/>
        </w:rPr>
        <w:t>Vallavalitsus  esitab ühinemistoetuse  eraldamise  taotluse  koos  selgitustega  eraldatava  ühinemistoetuse kasutamise  kohta  Rahandusministeeriumile  ühe  kuu  jooksul  pärast  ühinemise  käigus  moodustunud  kohaliku omavalitsuse üksuse volikogu valimiste tulemuste väljakuulutamist</w:t>
      </w:r>
      <w:r w:rsidR="00976142">
        <w:rPr>
          <w:rFonts w:ascii="Times New Roman" w:hAnsi="Times New Roman" w:cs="Times New Roman"/>
          <w:sz w:val="24"/>
          <w:szCs w:val="24"/>
        </w:rPr>
        <w:t xml:space="preserve"> </w:t>
      </w:r>
      <w:r w:rsidRPr="00E761D0">
        <w:rPr>
          <w:rFonts w:ascii="Times New Roman" w:hAnsi="Times New Roman" w:cs="Times New Roman"/>
          <w:sz w:val="24"/>
          <w:szCs w:val="24"/>
        </w:rPr>
        <w:t xml:space="preserve">(HRS § 22 lg 6). </w:t>
      </w:r>
    </w:p>
    <w:p w:rsidR="00932155" w:rsidRPr="00E761D0" w:rsidRDefault="00932155" w:rsidP="00976142">
      <w:pPr>
        <w:rPr>
          <w:rFonts w:ascii="Times New Roman" w:hAnsi="Times New Roman" w:cs="Times New Roman"/>
          <w:sz w:val="24"/>
          <w:szCs w:val="24"/>
        </w:rPr>
      </w:pPr>
      <w:r w:rsidRPr="00E761D0">
        <w:rPr>
          <w:rFonts w:ascii="Times New Roman" w:hAnsi="Times New Roman" w:cs="Times New Roman"/>
          <w:sz w:val="24"/>
          <w:szCs w:val="24"/>
        </w:rPr>
        <w:t>Kohaliku omavalitsuse volikogu otsustab, millisele arveldusarvele ühinemistoetus makstaks</w:t>
      </w:r>
      <w:r w:rsidR="00976142">
        <w:rPr>
          <w:rFonts w:ascii="Times New Roman" w:hAnsi="Times New Roman" w:cs="Times New Roman"/>
          <w:sz w:val="24"/>
          <w:szCs w:val="24"/>
        </w:rPr>
        <w:t>e</w:t>
      </w:r>
      <w:r w:rsidRPr="00E761D0">
        <w:rPr>
          <w:rFonts w:ascii="Times New Roman" w:hAnsi="Times New Roman" w:cs="Times New Roman"/>
          <w:sz w:val="24"/>
          <w:szCs w:val="24"/>
        </w:rPr>
        <w:t xml:space="preserve"> ja märgib selle</w:t>
      </w:r>
      <w:r w:rsidR="00976142">
        <w:rPr>
          <w:rFonts w:ascii="Times New Roman" w:hAnsi="Times New Roman" w:cs="Times New Roman"/>
          <w:sz w:val="24"/>
          <w:szCs w:val="24"/>
        </w:rPr>
        <w:t xml:space="preserve"> </w:t>
      </w:r>
      <w:r w:rsidRPr="00E761D0">
        <w:rPr>
          <w:rFonts w:ascii="Times New Roman" w:hAnsi="Times New Roman" w:cs="Times New Roman"/>
          <w:sz w:val="24"/>
          <w:szCs w:val="24"/>
        </w:rPr>
        <w:t>ka taotlusesse.</w:t>
      </w:r>
    </w:p>
    <w:p w:rsidR="00932155" w:rsidRPr="00E761D0" w:rsidRDefault="00932155" w:rsidP="00976142">
      <w:pPr>
        <w:rPr>
          <w:rFonts w:ascii="Times New Roman" w:hAnsi="Times New Roman" w:cs="Times New Roman"/>
          <w:sz w:val="24"/>
          <w:szCs w:val="24"/>
        </w:rPr>
      </w:pPr>
      <w:r w:rsidRPr="00E761D0">
        <w:rPr>
          <w:rFonts w:ascii="Times New Roman" w:hAnsi="Times New Roman" w:cs="Times New Roman"/>
          <w:sz w:val="24"/>
          <w:szCs w:val="24"/>
        </w:rPr>
        <w:t>Ühinemise tulemusena moodustunud kohaliku omavalitsuse üksuse ühinemistoetuse suuruse  kinnitab Vabariigi Valitsus korraldusega (HRS § 22 lg 5) ja seejärel kantakse ühinemistoetus  kokkulepitud ühinenud omavalitsuse arveldusarve</w:t>
      </w:r>
      <w:r w:rsidR="00AF5130">
        <w:rPr>
          <w:rFonts w:ascii="Times New Roman" w:hAnsi="Times New Roman" w:cs="Times New Roman"/>
          <w:sz w:val="24"/>
          <w:szCs w:val="24"/>
        </w:rPr>
        <w:t>le</w:t>
      </w:r>
      <w:r w:rsidRPr="00E761D0">
        <w:rPr>
          <w:rFonts w:ascii="Times New Roman" w:hAnsi="Times New Roman" w:cs="Times New Roman"/>
          <w:sz w:val="24"/>
          <w:szCs w:val="24"/>
        </w:rPr>
        <w:t>.</w:t>
      </w:r>
    </w:p>
    <w:p w:rsidR="00791E53" w:rsidRDefault="00791E53" w:rsidP="00791E53">
      <w:pPr>
        <w:pStyle w:val="Vahedeta"/>
        <w:rPr>
          <w:rFonts w:ascii="Times New Roman" w:hAnsi="Times New Roman" w:cs="Times New Roman"/>
          <w:sz w:val="24"/>
          <w:szCs w:val="24"/>
        </w:rPr>
      </w:pPr>
    </w:p>
    <w:p w:rsidR="00791E53" w:rsidRDefault="00791E53" w:rsidP="00791E53">
      <w:pPr>
        <w:pStyle w:val="Vahedeta"/>
        <w:rPr>
          <w:rFonts w:ascii="Times New Roman" w:hAnsi="Times New Roman" w:cs="Times New Roman"/>
          <w:sz w:val="24"/>
          <w:szCs w:val="24"/>
        </w:rPr>
      </w:pPr>
    </w:p>
    <w:p w:rsidR="00791E53" w:rsidRDefault="00791E53" w:rsidP="00791E53">
      <w:pPr>
        <w:pStyle w:val="Vahedeta"/>
        <w:rPr>
          <w:rFonts w:ascii="Times New Roman" w:hAnsi="Times New Roman" w:cs="Times New Roman"/>
          <w:sz w:val="24"/>
          <w:szCs w:val="24"/>
        </w:rPr>
      </w:pPr>
    </w:p>
    <w:p w:rsidR="00791E53" w:rsidRPr="00E761D0" w:rsidRDefault="00791E53" w:rsidP="00791E53">
      <w:pPr>
        <w:pStyle w:val="Vahedeta"/>
        <w:rPr>
          <w:rFonts w:ascii="Times New Roman" w:hAnsi="Times New Roman" w:cs="Times New Roman"/>
          <w:sz w:val="24"/>
          <w:szCs w:val="24"/>
        </w:rPr>
      </w:pPr>
      <w:r>
        <w:rPr>
          <w:rFonts w:ascii="Times New Roman" w:hAnsi="Times New Roman" w:cs="Times New Roman"/>
          <w:sz w:val="24"/>
          <w:szCs w:val="24"/>
        </w:rPr>
        <w:t xml:space="preserve">Eelnõu ja seletuskirja koostas Mäetaguse vallasekretär Lehti </w:t>
      </w:r>
      <w:proofErr w:type="spellStart"/>
      <w:r>
        <w:rPr>
          <w:rFonts w:ascii="Times New Roman" w:hAnsi="Times New Roman" w:cs="Times New Roman"/>
          <w:sz w:val="24"/>
          <w:szCs w:val="24"/>
        </w:rPr>
        <w:t>Targijainen</w:t>
      </w:r>
      <w:proofErr w:type="spellEnd"/>
    </w:p>
    <w:p w:rsidR="00976142" w:rsidRPr="00E761D0" w:rsidRDefault="00976142">
      <w:pPr>
        <w:rPr>
          <w:rFonts w:ascii="Times New Roman" w:hAnsi="Times New Roman" w:cs="Times New Roman"/>
          <w:sz w:val="24"/>
          <w:szCs w:val="24"/>
        </w:rPr>
      </w:pPr>
    </w:p>
    <w:sectPr w:rsidR="00976142" w:rsidRPr="00E76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46D22"/>
    <w:multiLevelType w:val="hybridMultilevel"/>
    <w:tmpl w:val="FE56B7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610"/>
    <w:rsid w:val="000E2ED9"/>
    <w:rsid w:val="003C4AE3"/>
    <w:rsid w:val="004E18FB"/>
    <w:rsid w:val="006D09C6"/>
    <w:rsid w:val="00716D62"/>
    <w:rsid w:val="00791E53"/>
    <w:rsid w:val="00866610"/>
    <w:rsid w:val="008B58C3"/>
    <w:rsid w:val="0091657F"/>
    <w:rsid w:val="00923FA7"/>
    <w:rsid w:val="00932155"/>
    <w:rsid w:val="00976142"/>
    <w:rsid w:val="00AF5130"/>
    <w:rsid w:val="00C444D0"/>
    <w:rsid w:val="00C46FA7"/>
    <w:rsid w:val="00D27292"/>
    <w:rsid w:val="00E761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817FA-F692-4B53-948D-BD1377DD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link w:val="Pealkiri1Mrk"/>
    <w:qFormat/>
    <w:rsid w:val="00E761D0"/>
    <w:pPr>
      <w:keepNext/>
      <w:spacing w:after="0" w:line="240" w:lineRule="auto"/>
      <w:outlineLvl w:val="0"/>
    </w:pPr>
    <w:rPr>
      <w:rFonts w:ascii="Arial" w:eastAsia="Times New Roman" w:hAnsi="Arial" w:cs="Times New Roman"/>
      <w:sz w:val="24"/>
      <w:szCs w:val="20"/>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32155"/>
    <w:pPr>
      <w:ind w:left="720"/>
      <w:contextualSpacing/>
    </w:pPr>
  </w:style>
  <w:style w:type="character" w:customStyle="1" w:styleId="Pealkiri1Mrk">
    <w:name w:val="Pealkiri 1 Märk"/>
    <w:basedOn w:val="Liguvaikefont"/>
    <w:link w:val="Pealkiri1"/>
    <w:rsid w:val="00E761D0"/>
    <w:rPr>
      <w:rFonts w:ascii="Arial" w:eastAsia="Times New Roman" w:hAnsi="Arial" w:cs="Times New Roman"/>
      <w:sz w:val="24"/>
      <w:szCs w:val="20"/>
      <w:lang w:eastAsia="et-EE"/>
    </w:rPr>
  </w:style>
  <w:style w:type="paragraph" w:styleId="Pealkiri">
    <w:name w:val="Title"/>
    <w:basedOn w:val="Normaallaad"/>
    <w:link w:val="PealkiriMrk"/>
    <w:qFormat/>
    <w:rsid w:val="00E761D0"/>
    <w:pPr>
      <w:spacing w:after="0" w:line="240" w:lineRule="auto"/>
      <w:jc w:val="center"/>
    </w:pPr>
    <w:rPr>
      <w:rFonts w:ascii="Arial" w:eastAsia="Times New Roman" w:hAnsi="Arial" w:cs="Times New Roman"/>
      <w:b/>
      <w:sz w:val="40"/>
      <w:szCs w:val="20"/>
      <w:lang w:eastAsia="et-EE"/>
    </w:rPr>
  </w:style>
  <w:style w:type="character" w:customStyle="1" w:styleId="PealkiriMrk">
    <w:name w:val="Pealkiri Märk"/>
    <w:basedOn w:val="Liguvaikefont"/>
    <w:link w:val="Pealkiri"/>
    <w:rsid w:val="00E761D0"/>
    <w:rPr>
      <w:rFonts w:ascii="Arial" w:eastAsia="Times New Roman" w:hAnsi="Arial" w:cs="Times New Roman"/>
      <w:b/>
      <w:sz w:val="40"/>
      <w:szCs w:val="20"/>
      <w:lang w:eastAsia="et-EE"/>
    </w:rPr>
  </w:style>
  <w:style w:type="paragraph" w:styleId="Alapealkiri">
    <w:name w:val="Subtitle"/>
    <w:basedOn w:val="Normaallaad"/>
    <w:link w:val="AlapealkiriMrk"/>
    <w:qFormat/>
    <w:rsid w:val="00E761D0"/>
    <w:pPr>
      <w:spacing w:after="0" w:line="240" w:lineRule="auto"/>
      <w:jc w:val="center"/>
    </w:pPr>
    <w:rPr>
      <w:rFonts w:ascii="Times New Roman" w:eastAsia="Times New Roman" w:hAnsi="Times New Roman" w:cs="Times New Roman"/>
      <w:b/>
      <w:sz w:val="24"/>
      <w:szCs w:val="20"/>
      <w:lang w:val="en-AU" w:eastAsia="et-EE"/>
    </w:rPr>
  </w:style>
  <w:style w:type="character" w:customStyle="1" w:styleId="AlapealkiriMrk">
    <w:name w:val="Alapealkiri Märk"/>
    <w:basedOn w:val="Liguvaikefont"/>
    <w:link w:val="Alapealkiri"/>
    <w:rsid w:val="00E761D0"/>
    <w:rPr>
      <w:rFonts w:ascii="Times New Roman" w:eastAsia="Times New Roman" w:hAnsi="Times New Roman" w:cs="Times New Roman"/>
      <w:b/>
      <w:sz w:val="24"/>
      <w:szCs w:val="20"/>
      <w:lang w:val="en-AU" w:eastAsia="et-EE"/>
    </w:rPr>
  </w:style>
  <w:style w:type="paragraph" w:styleId="Vahedeta">
    <w:name w:val="No Spacing"/>
    <w:uiPriority w:val="1"/>
    <w:qFormat/>
    <w:rsid w:val="00E761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577</Words>
  <Characters>3352</Characters>
  <Application>Microsoft Office Word</Application>
  <DocSecurity>0</DocSecurity>
  <Lines>27</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Lehti Targijainen</dc:creator>
  <cp:keywords/>
  <dc:description/>
  <cp:lastModifiedBy>Lia Teeväli</cp:lastModifiedBy>
  <cp:revision>8</cp:revision>
  <dcterms:created xsi:type="dcterms:W3CDTF">2017-11-02T11:06:00Z</dcterms:created>
  <dcterms:modified xsi:type="dcterms:W3CDTF">2017-11-03T13:32:00Z</dcterms:modified>
</cp:coreProperties>
</file>