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5E" w:rsidRPr="0080025E" w:rsidRDefault="0080025E" w:rsidP="0080025E">
      <w:pPr>
        <w:spacing w:after="0" w:line="240" w:lineRule="auto"/>
        <w:ind w:left="5664" w:firstLine="708"/>
        <w:jc w:val="center"/>
        <w:rPr>
          <w:rFonts w:ascii="Times New Roman" w:hAnsi="Times New Roman" w:cs="Times New Roman"/>
          <w:b/>
          <w:sz w:val="28"/>
          <w:szCs w:val="28"/>
          <w:u w:val="single"/>
          <w:lang w:eastAsia="et-EE"/>
        </w:rPr>
      </w:pPr>
      <w:r w:rsidRPr="0080025E">
        <w:rPr>
          <w:rFonts w:ascii="Times New Roman" w:hAnsi="Times New Roman" w:cs="Times New Roman"/>
          <w:b/>
          <w:sz w:val="28"/>
          <w:szCs w:val="28"/>
          <w:u w:val="single"/>
          <w:lang w:eastAsia="et-EE"/>
        </w:rPr>
        <w:t>EELNÕU (OE 10</w:t>
      </w:r>
      <w:r>
        <w:rPr>
          <w:rFonts w:ascii="Times New Roman" w:hAnsi="Times New Roman" w:cs="Times New Roman"/>
          <w:b/>
          <w:sz w:val="28"/>
          <w:szCs w:val="28"/>
          <w:u w:val="single"/>
          <w:lang w:eastAsia="et-EE"/>
        </w:rPr>
        <w:t>8</w:t>
      </w:r>
      <w:r w:rsidRPr="0080025E">
        <w:rPr>
          <w:rFonts w:ascii="Times New Roman" w:hAnsi="Times New Roman" w:cs="Times New Roman"/>
          <w:b/>
          <w:sz w:val="28"/>
          <w:szCs w:val="28"/>
          <w:u w:val="single"/>
          <w:lang w:eastAsia="et-EE"/>
        </w:rPr>
        <w:t>)</w:t>
      </w:r>
    </w:p>
    <w:p w:rsidR="0080025E" w:rsidRPr="0080025E" w:rsidRDefault="0080025E" w:rsidP="0080025E">
      <w:pPr>
        <w:spacing w:after="0" w:line="240" w:lineRule="auto"/>
        <w:jc w:val="center"/>
        <w:rPr>
          <w:rFonts w:ascii="Times New Roman" w:hAnsi="Times New Roman" w:cs="Times New Roman"/>
          <w:b/>
          <w:sz w:val="40"/>
          <w:szCs w:val="40"/>
          <w:lang w:eastAsia="et-EE"/>
        </w:rPr>
      </w:pPr>
      <w:r w:rsidRPr="0080025E">
        <w:rPr>
          <w:rFonts w:ascii="Times New Roman" w:hAnsi="Times New Roman" w:cs="Times New Roman"/>
          <w:b/>
          <w:sz w:val="40"/>
          <w:szCs w:val="40"/>
          <w:lang w:eastAsia="et-EE"/>
        </w:rPr>
        <w:t>ALUTAGUSE VALLAVOLIKOGU</w:t>
      </w:r>
    </w:p>
    <w:p w:rsidR="0080025E" w:rsidRPr="0080025E" w:rsidRDefault="0080025E" w:rsidP="0080025E">
      <w:pPr>
        <w:spacing w:after="0" w:line="240" w:lineRule="auto"/>
        <w:jc w:val="center"/>
        <w:rPr>
          <w:rFonts w:ascii="Times New Roman" w:hAnsi="Times New Roman" w:cs="Times New Roman"/>
          <w:b/>
          <w:sz w:val="24"/>
          <w:szCs w:val="24"/>
          <w:lang w:eastAsia="et-EE"/>
        </w:rPr>
      </w:pPr>
    </w:p>
    <w:p w:rsidR="0080025E" w:rsidRPr="0080025E" w:rsidRDefault="0080025E" w:rsidP="0080025E">
      <w:pPr>
        <w:spacing w:after="0" w:line="240" w:lineRule="auto"/>
        <w:jc w:val="center"/>
        <w:rPr>
          <w:rFonts w:ascii="Times New Roman" w:hAnsi="Times New Roman" w:cs="Times New Roman"/>
          <w:b/>
          <w:sz w:val="24"/>
          <w:szCs w:val="24"/>
          <w:lang w:eastAsia="et-EE"/>
        </w:rPr>
      </w:pPr>
      <w:r w:rsidRPr="0080025E">
        <w:rPr>
          <w:rFonts w:ascii="Times New Roman" w:hAnsi="Times New Roman" w:cs="Times New Roman"/>
          <w:b/>
          <w:sz w:val="32"/>
          <w:szCs w:val="32"/>
          <w:lang w:eastAsia="et-EE"/>
        </w:rPr>
        <w:t>O T S U S</w:t>
      </w:r>
    </w:p>
    <w:p w:rsidR="0080025E" w:rsidRPr="0080025E" w:rsidRDefault="0080025E" w:rsidP="0080025E">
      <w:pPr>
        <w:spacing w:after="0" w:line="240" w:lineRule="auto"/>
        <w:rPr>
          <w:rFonts w:ascii="Times New Roman" w:hAnsi="Times New Roman" w:cs="Times New Roman"/>
          <w:sz w:val="24"/>
          <w:szCs w:val="24"/>
          <w:lang w:eastAsia="et-EE"/>
        </w:rPr>
      </w:pPr>
      <w:r w:rsidRPr="0080025E">
        <w:rPr>
          <w:rFonts w:ascii="Times New Roman" w:hAnsi="Times New Roman" w:cs="Times New Roman"/>
          <w:sz w:val="24"/>
          <w:szCs w:val="24"/>
          <w:lang w:eastAsia="et-EE"/>
        </w:rPr>
        <w:t>Iisaku</w:t>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r>
      <w:r w:rsidRPr="0080025E">
        <w:rPr>
          <w:rFonts w:ascii="Times New Roman" w:hAnsi="Times New Roman" w:cs="Times New Roman"/>
          <w:sz w:val="24"/>
          <w:szCs w:val="24"/>
          <w:lang w:eastAsia="et-EE"/>
        </w:rPr>
        <w:tab/>
        <w:t xml:space="preserve">27. september 2018 nr </w:t>
      </w:r>
    </w:p>
    <w:p w:rsidR="0080025E" w:rsidRPr="0080025E" w:rsidRDefault="0080025E" w:rsidP="0080025E">
      <w:pPr>
        <w:spacing w:after="0" w:line="240" w:lineRule="auto"/>
        <w:rPr>
          <w:rFonts w:ascii="Times New Roman" w:eastAsia="Times New Roman" w:hAnsi="Times New Roman" w:cs="Times New Roman"/>
          <w:b/>
          <w:sz w:val="24"/>
          <w:szCs w:val="24"/>
          <w:lang w:eastAsia="et-EE"/>
        </w:rPr>
      </w:pPr>
    </w:p>
    <w:p w:rsidR="007E2ADF" w:rsidRPr="0080025E" w:rsidRDefault="007E2ADF" w:rsidP="0080025E">
      <w:pPr>
        <w:pStyle w:val="Vahedeta"/>
        <w:rPr>
          <w:rFonts w:ascii="Times New Roman" w:hAnsi="Times New Roman" w:cs="Times New Roman"/>
          <w:b/>
          <w:sz w:val="24"/>
          <w:szCs w:val="24"/>
        </w:rPr>
      </w:pPr>
      <w:r w:rsidRPr="0080025E">
        <w:rPr>
          <w:rFonts w:ascii="Times New Roman" w:hAnsi="Times New Roman" w:cs="Times New Roman"/>
          <w:b/>
          <w:sz w:val="24"/>
          <w:szCs w:val="24"/>
        </w:rPr>
        <w:t xml:space="preserve">Nõusoleku andmine korraldatud jäätmeveo teenuse kontsessiooni riigihanke </w:t>
      </w:r>
      <w:r w:rsidR="000C71A5" w:rsidRPr="0080025E">
        <w:rPr>
          <w:rFonts w:ascii="Times New Roman" w:hAnsi="Times New Roman" w:cs="Times New Roman"/>
          <w:b/>
          <w:sz w:val="24"/>
          <w:szCs w:val="24"/>
        </w:rPr>
        <w:t>läbiviimiseks</w:t>
      </w:r>
      <w:r w:rsidR="001A36D8" w:rsidRPr="0080025E">
        <w:rPr>
          <w:rFonts w:ascii="Times New Roman" w:hAnsi="Times New Roman" w:cs="Times New Roman"/>
          <w:b/>
          <w:sz w:val="24"/>
          <w:szCs w:val="24"/>
        </w:rPr>
        <w:t xml:space="preserve"> Alutaguse vallas</w:t>
      </w:r>
    </w:p>
    <w:p w:rsidR="007E2ADF" w:rsidRPr="0080025E" w:rsidRDefault="007E2ADF" w:rsidP="0080025E">
      <w:pPr>
        <w:pStyle w:val="Vahedeta"/>
        <w:rPr>
          <w:rFonts w:ascii="Times New Roman" w:hAnsi="Times New Roman" w:cs="Times New Roman"/>
          <w:b/>
          <w:sz w:val="24"/>
          <w:szCs w:val="24"/>
        </w:rPr>
      </w:pPr>
    </w:p>
    <w:p w:rsidR="0080025E" w:rsidRPr="0080025E" w:rsidRDefault="0080025E" w:rsidP="008002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Alutaguse vallas on hetkel </w:t>
      </w:r>
      <w:r w:rsidRPr="0080025E">
        <w:rPr>
          <w:rFonts w:ascii="Times New Roman" w:hAnsi="Times New Roman" w:cs="Times New Roman"/>
          <w:sz w:val="24"/>
          <w:szCs w:val="24"/>
        </w:rPr>
        <w:t>korraldatud jäätmeveoga hõlmatud kolm piirkonda</w:t>
      </w:r>
      <w:r>
        <w:rPr>
          <w:rFonts w:ascii="Times New Roman" w:hAnsi="Times New Roman" w:cs="Times New Roman"/>
          <w:sz w:val="24"/>
          <w:szCs w:val="24"/>
        </w:rPr>
        <w:t>.</w:t>
      </w:r>
    </w:p>
    <w:p w:rsidR="009F2D11" w:rsidRDefault="0080025E" w:rsidP="00E00FCB">
      <w:pPr>
        <w:autoSpaceDE w:val="0"/>
        <w:autoSpaceDN w:val="0"/>
        <w:adjustRightInd w:val="0"/>
        <w:spacing w:after="0" w:line="240" w:lineRule="auto"/>
        <w:rPr>
          <w:rFonts w:ascii="Times New Roman" w:hAnsi="Times New Roman" w:cs="Times New Roman"/>
          <w:sz w:val="24"/>
          <w:szCs w:val="24"/>
        </w:rPr>
      </w:pPr>
      <w:r w:rsidRPr="0080025E">
        <w:rPr>
          <w:rFonts w:ascii="Times New Roman" w:hAnsi="Times New Roman" w:cs="Times New Roman"/>
          <w:sz w:val="24"/>
          <w:szCs w:val="24"/>
        </w:rPr>
        <w:t xml:space="preserve">Iisaku piirkond hõlmab Iisaku alevikku, </w:t>
      </w:r>
      <w:proofErr w:type="spellStart"/>
      <w:r w:rsidRPr="0080025E">
        <w:rPr>
          <w:rFonts w:ascii="Times New Roman" w:hAnsi="Times New Roman" w:cs="Times New Roman"/>
          <w:sz w:val="24"/>
          <w:szCs w:val="24"/>
        </w:rPr>
        <w:t>Kauksi</w:t>
      </w:r>
      <w:proofErr w:type="spellEnd"/>
      <w:r w:rsidRPr="0080025E">
        <w:rPr>
          <w:rFonts w:ascii="Times New Roman" w:hAnsi="Times New Roman" w:cs="Times New Roman"/>
          <w:sz w:val="24"/>
          <w:szCs w:val="24"/>
        </w:rPr>
        <w:t xml:space="preserve"> ja Kuru külasid, ülejäänud piirkonnas on vabaturg</w:t>
      </w:r>
      <w:r w:rsidR="00E00FCB">
        <w:rPr>
          <w:rFonts w:ascii="Times New Roman" w:hAnsi="Times New Roman" w:cs="Times New Roman"/>
          <w:sz w:val="24"/>
          <w:szCs w:val="24"/>
        </w:rPr>
        <w:t>, k</w:t>
      </w:r>
      <w:r w:rsidRPr="0080025E">
        <w:rPr>
          <w:rFonts w:ascii="Times New Roman" w:hAnsi="Times New Roman" w:cs="Times New Roman"/>
          <w:sz w:val="24"/>
          <w:szCs w:val="24"/>
        </w:rPr>
        <w:t>orraldatud jäätmevedu piirkonnas lõpeb 31.03.2019</w:t>
      </w:r>
      <w:r w:rsidR="009F2D11">
        <w:rPr>
          <w:rFonts w:ascii="Times New Roman" w:hAnsi="Times New Roman" w:cs="Times New Roman"/>
          <w:sz w:val="24"/>
          <w:szCs w:val="24"/>
        </w:rPr>
        <w:t xml:space="preserve">. </w:t>
      </w:r>
      <w:r w:rsidRPr="0080025E">
        <w:rPr>
          <w:rFonts w:ascii="Times New Roman" w:hAnsi="Times New Roman" w:cs="Times New Roman"/>
          <w:sz w:val="24"/>
          <w:szCs w:val="24"/>
        </w:rPr>
        <w:t>Mäetaguse piirkon</w:t>
      </w:r>
      <w:r w:rsidR="009F2D11">
        <w:rPr>
          <w:rFonts w:ascii="Times New Roman" w:hAnsi="Times New Roman" w:cs="Times New Roman"/>
          <w:sz w:val="24"/>
          <w:szCs w:val="24"/>
        </w:rPr>
        <w:t xml:space="preserve">nas lõpeb </w:t>
      </w:r>
      <w:r w:rsidRPr="0080025E">
        <w:rPr>
          <w:rFonts w:ascii="Times New Roman" w:hAnsi="Times New Roman" w:cs="Times New Roman"/>
          <w:sz w:val="24"/>
          <w:szCs w:val="24"/>
        </w:rPr>
        <w:t xml:space="preserve"> korraldatud jäätmevedu 31.08.2019</w:t>
      </w:r>
      <w:r w:rsidR="009F2D11">
        <w:rPr>
          <w:rFonts w:ascii="Times New Roman" w:hAnsi="Times New Roman" w:cs="Times New Roman"/>
          <w:sz w:val="24"/>
          <w:szCs w:val="24"/>
        </w:rPr>
        <w:t xml:space="preserve"> ja Alajõe piirkonnas 31.03.2021. </w:t>
      </w:r>
      <w:r w:rsidRPr="0080025E">
        <w:rPr>
          <w:rFonts w:ascii="Times New Roman" w:hAnsi="Times New Roman" w:cs="Times New Roman"/>
          <w:sz w:val="24"/>
          <w:szCs w:val="24"/>
        </w:rPr>
        <w:t>Tudulinna ja Illuka piirkondades on vabaturg.</w:t>
      </w:r>
      <w:r w:rsidR="009F2D11">
        <w:rPr>
          <w:rFonts w:ascii="Times New Roman" w:hAnsi="Times New Roman" w:cs="Times New Roman"/>
          <w:sz w:val="24"/>
          <w:szCs w:val="24"/>
        </w:rPr>
        <w:t xml:space="preserve"> </w:t>
      </w:r>
      <w:r w:rsidR="00E00FCB">
        <w:rPr>
          <w:rFonts w:ascii="Times New Roman" w:hAnsi="Times New Roman" w:cs="Times New Roman"/>
          <w:sz w:val="24"/>
          <w:szCs w:val="24"/>
        </w:rPr>
        <w:t xml:space="preserve"> </w:t>
      </w:r>
    </w:p>
    <w:p w:rsidR="0080025E" w:rsidRDefault="0080025E" w:rsidP="0080025E">
      <w:pPr>
        <w:autoSpaceDE w:val="0"/>
        <w:autoSpaceDN w:val="0"/>
        <w:adjustRightInd w:val="0"/>
        <w:spacing w:after="0" w:line="240" w:lineRule="auto"/>
        <w:rPr>
          <w:rFonts w:ascii="Times New Roman" w:hAnsi="Times New Roman" w:cs="Times New Roman"/>
          <w:sz w:val="24"/>
          <w:szCs w:val="24"/>
        </w:rPr>
      </w:pPr>
      <w:r w:rsidRPr="0080025E">
        <w:rPr>
          <w:rFonts w:ascii="Times New Roman" w:hAnsi="Times New Roman" w:cs="Times New Roman"/>
          <w:sz w:val="24"/>
          <w:szCs w:val="24"/>
        </w:rPr>
        <w:t xml:space="preserve">Korraldatud jäätmeveo teenuse </w:t>
      </w:r>
      <w:proofErr w:type="spellStart"/>
      <w:r w:rsidRPr="0080025E">
        <w:rPr>
          <w:rFonts w:ascii="Times New Roman" w:hAnsi="Times New Roman" w:cs="Times New Roman"/>
          <w:sz w:val="24"/>
          <w:szCs w:val="24"/>
        </w:rPr>
        <w:t>osutaja</w:t>
      </w:r>
      <w:proofErr w:type="spellEnd"/>
      <w:r w:rsidRPr="0080025E">
        <w:rPr>
          <w:rFonts w:ascii="Times New Roman" w:hAnsi="Times New Roman" w:cs="Times New Roman"/>
          <w:sz w:val="24"/>
          <w:szCs w:val="24"/>
        </w:rPr>
        <w:t xml:space="preserve"> leidmiseks </w:t>
      </w:r>
      <w:r w:rsidR="00E00FCB">
        <w:rPr>
          <w:rFonts w:ascii="Times New Roman" w:hAnsi="Times New Roman" w:cs="Times New Roman"/>
          <w:sz w:val="24"/>
          <w:szCs w:val="24"/>
        </w:rPr>
        <w:t xml:space="preserve">tuleb </w:t>
      </w:r>
      <w:r>
        <w:rPr>
          <w:rFonts w:ascii="Times New Roman" w:hAnsi="Times New Roman" w:cs="Times New Roman"/>
          <w:sz w:val="24"/>
          <w:szCs w:val="24"/>
        </w:rPr>
        <w:t>korralda</w:t>
      </w:r>
      <w:r w:rsidR="00E00FCB">
        <w:rPr>
          <w:rFonts w:ascii="Times New Roman" w:hAnsi="Times New Roman" w:cs="Times New Roman"/>
          <w:sz w:val="24"/>
          <w:szCs w:val="24"/>
        </w:rPr>
        <w:t>da</w:t>
      </w:r>
      <w:r w:rsidRPr="0080025E">
        <w:rPr>
          <w:rFonts w:ascii="Times New Roman" w:hAnsi="Times New Roman" w:cs="Times New Roman"/>
          <w:sz w:val="24"/>
          <w:szCs w:val="24"/>
        </w:rPr>
        <w:t xml:space="preserve"> kontsessioonilepingu sõlmimise menetlus lähtuvalt riigihangete seaduses sätestatust.</w:t>
      </w:r>
      <w:r w:rsidR="00E00FCB" w:rsidRPr="00E00FCB">
        <w:t xml:space="preserve"> </w:t>
      </w:r>
      <w:r w:rsidR="00E00FCB" w:rsidRPr="00E00FCB">
        <w:rPr>
          <w:rFonts w:ascii="Times New Roman" w:hAnsi="Times New Roman" w:cs="Times New Roman"/>
          <w:sz w:val="24"/>
          <w:szCs w:val="24"/>
        </w:rPr>
        <w:t xml:space="preserve">Korraldatud jäätmeveo riigihanke läbiviimisel lähtutakse põhimõttest, et kogu Alutaguse valla haldusterritoorium moodustab ühe veopiirkonna. </w:t>
      </w:r>
      <w:r w:rsidR="00E00FCB" w:rsidRPr="00E00FCB">
        <w:rPr>
          <w:rFonts w:ascii="Times New Roman" w:hAnsi="Times New Roman" w:cs="Times New Roman"/>
          <w:sz w:val="24"/>
          <w:szCs w:val="24"/>
        </w:rPr>
        <w:t>Korraldatud jäätmeveoga hõlmatakse segaolmejäätmed</w:t>
      </w:r>
      <w:r w:rsidR="00E00FCB">
        <w:rPr>
          <w:rFonts w:ascii="Times New Roman" w:hAnsi="Times New Roman" w:cs="Times New Roman"/>
          <w:sz w:val="24"/>
          <w:szCs w:val="24"/>
        </w:rPr>
        <w:t>.</w:t>
      </w:r>
    </w:p>
    <w:p w:rsidR="0080025E" w:rsidRDefault="0080025E" w:rsidP="0080025E">
      <w:pPr>
        <w:autoSpaceDE w:val="0"/>
        <w:autoSpaceDN w:val="0"/>
        <w:adjustRightInd w:val="0"/>
        <w:spacing w:after="0" w:line="240" w:lineRule="auto"/>
        <w:rPr>
          <w:rFonts w:ascii="Times New Roman" w:hAnsi="Times New Roman" w:cs="Times New Roman"/>
          <w:sz w:val="24"/>
          <w:szCs w:val="24"/>
        </w:rPr>
      </w:pPr>
    </w:p>
    <w:p w:rsidR="001E2207" w:rsidRDefault="001E2207" w:rsidP="001E22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Lähtudes eeltoodust ja v</w:t>
      </w:r>
      <w:r w:rsidRPr="0080025E">
        <w:rPr>
          <w:rFonts w:ascii="Times New Roman" w:hAnsi="Times New Roman" w:cs="Times New Roman"/>
          <w:sz w:val="24"/>
          <w:szCs w:val="24"/>
        </w:rPr>
        <w:t xml:space="preserve">õttes aluseks </w:t>
      </w:r>
      <w:r>
        <w:rPr>
          <w:rFonts w:ascii="Times New Roman" w:hAnsi="Times New Roman" w:cs="Times New Roman"/>
          <w:sz w:val="24"/>
          <w:szCs w:val="24"/>
        </w:rPr>
        <w:t>j</w:t>
      </w:r>
      <w:r w:rsidRPr="0080025E">
        <w:rPr>
          <w:rFonts w:ascii="Times New Roman" w:hAnsi="Times New Roman" w:cs="Times New Roman"/>
          <w:sz w:val="24"/>
          <w:szCs w:val="24"/>
        </w:rPr>
        <w:t>äätmeseaduse § 66 l</w:t>
      </w:r>
      <w:r>
        <w:rPr>
          <w:rFonts w:ascii="Times New Roman" w:hAnsi="Times New Roman" w:cs="Times New Roman"/>
          <w:sz w:val="24"/>
          <w:szCs w:val="24"/>
        </w:rPr>
        <w:t>õike</w:t>
      </w:r>
      <w:r w:rsidRPr="0080025E">
        <w:rPr>
          <w:rFonts w:ascii="Times New Roman" w:hAnsi="Times New Roman" w:cs="Times New Roman"/>
          <w:sz w:val="24"/>
          <w:szCs w:val="24"/>
        </w:rPr>
        <w:t xml:space="preserve"> 2,  § 67 l</w:t>
      </w:r>
      <w:r>
        <w:rPr>
          <w:rFonts w:ascii="Times New Roman" w:hAnsi="Times New Roman" w:cs="Times New Roman"/>
          <w:sz w:val="24"/>
          <w:szCs w:val="24"/>
        </w:rPr>
        <w:t xml:space="preserve">õiked </w:t>
      </w:r>
      <w:r w:rsidRPr="0080025E">
        <w:rPr>
          <w:rFonts w:ascii="Times New Roman" w:hAnsi="Times New Roman" w:cs="Times New Roman"/>
          <w:sz w:val="24"/>
          <w:szCs w:val="24"/>
        </w:rPr>
        <w:t>1 ja 3, § 68 l</w:t>
      </w:r>
      <w:r>
        <w:rPr>
          <w:rFonts w:ascii="Times New Roman" w:hAnsi="Times New Roman" w:cs="Times New Roman"/>
          <w:sz w:val="24"/>
          <w:szCs w:val="24"/>
        </w:rPr>
        <w:t>õike</w:t>
      </w:r>
      <w:r w:rsidRPr="0080025E">
        <w:rPr>
          <w:rFonts w:ascii="Times New Roman" w:hAnsi="Times New Roman" w:cs="Times New Roman"/>
          <w:sz w:val="24"/>
          <w:szCs w:val="24"/>
        </w:rPr>
        <w:t xml:space="preserve"> 1, </w:t>
      </w:r>
      <w:r>
        <w:rPr>
          <w:rFonts w:ascii="Times New Roman" w:hAnsi="Times New Roman" w:cs="Times New Roman"/>
          <w:sz w:val="24"/>
          <w:szCs w:val="24"/>
        </w:rPr>
        <w:t>k</w:t>
      </w:r>
      <w:r w:rsidRPr="0080025E">
        <w:rPr>
          <w:rFonts w:ascii="Times New Roman" w:hAnsi="Times New Roman" w:cs="Times New Roman"/>
          <w:sz w:val="24"/>
          <w:szCs w:val="24"/>
        </w:rPr>
        <w:t>ohaliku omavalitsuse korralduse seaduse § 22 l</w:t>
      </w:r>
      <w:r>
        <w:rPr>
          <w:rFonts w:ascii="Times New Roman" w:hAnsi="Times New Roman" w:cs="Times New Roman"/>
          <w:sz w:val="24"/>
          <w:szCs w:val="24"/>
        </w:rPr>
        <w:t>õike</w:t>
      </w:r>
      <w:r w:rsidRPr="0080025E">
        <w:rPr>
          <w:rFonts w:ascii="Times New Roman" w:hAnsi="Times New Roman" w:cs="Times New Roman"/>
          <w:sz w:val="24"/>
          <w:szCs w:val="24"/>
        </w:rPr>
        <w:t xml:space="preserve"> 1 p</w:t>
      </w:r>
      <w:r>
        <w:rPr>
          <w:rFonts w:ascii="Times New Roman" w:hAnsi="Times New Roman" w:cs="Times New Roman"/>
          <w:sz w:val="24"/>
          <w:szCs w:val="24"/>
        </w:rPr>
        <w:t xml:space="preserve">unkti </w:t>
      </w:r>
      <w:r w:rsidRPr="0080025E">
        <w:rPr>
          <w:rFonts w:ascii="Times New Roman" w:hAnsi="Times New Roman" w:cs="Times New Roman"/>
          <w:sz w:val="24"/>
          <w:szCs w:val="24"/>
        </w:rPr>
        <w:t xml:space="preserve">8 ja Alutaguse Vallavolikogu 21.02.2018 määruse nr 38 „Alutaguse vallavara valitsemise kord“ § </w:t>
      </w:r>
      <w:r>
        <w:rPr>
          <w:rFonts w:ascii="Times New Roman" w:hAnsi="Times New Roman" w:cs="Times New Roman"/>
          <w:sz w:val="24"/>
          <w:szCs w:val="24"/>
        </w:rPr>
        <w:t xml:space="preserve">11 lõike 2, § </w:t>
      </w:r>
      <w:r w:rsidRPr="0080025E">
        <w:rPr>
          <w:rFonts w:ascii="Times New Roman" w:hAnsi="Times New Roman" w:cs="Times New Roman"/>
          <w:sz w:val="24"/>
          <w:szCs w:val="24"/>
        </w:rPr>
        <w:t>15 l</w:t>
      </w:r>
      <w:r>
        <w:rPr>
          <w:rFonts w:ascii="Times New Roman" w:hAnsi="Times New Roman" w:cs="Times New Roman"/>
          <w:sz w:val="24"/>
          <w:szCs w:val="24"/>
        </w:rPr>
        <w:t>õike</w:t>
      </w:r>
      <w:r w:rsidRPr="0080025E">
        <w:rPr>
          <w:rFonts w:ascii="Times New Roman" w:hAnsi="Times New Roman" w:cs="Times New Roman"/>
          <w:sz w:val="24"/>
          <w:szCs w:val="24"/>
        </w:rPr>
        <w:t xml:space="preserve"> 1 </w:t>
      </w:r>
    </w:p>
    <w:p w:rsidR="00CF2263" w:rsidRDefault="00CF2263" w:rsidP="0080025E">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27059A" w:rsidRPr="0080025E" w:rsidRDefault="00E31786" w:rsidP="0080025E">
      <w:pPr>
        <w:autoSpaceDE w:val="0"/>
        <w:autoSpaceDN w:val="0"/>
        <w:adjustRightInd w:val="0"/>
        <w:spacing w:after="0" w:line="240" w:lineRule="auto"/>
        <w:rPr>
          <w:rFonts w:ascii="Times New Roman" w:hAnsi="Times New Roman" w:cs="Times New Roman"/>
          <w:sz w:val="24"/>
          <w:szCs w:val="24"/>
        </w:rPr>
      </w:pPr>
      <w:r w:rsidRPr="0080025E">
        <w:rPr>
          <w:rFonts w:ascii="Times New Roman" w:hAnsi="Times New Roman" w:cs="Times New Roman"/>
          <w:sz w:val="24"/>
          <w:szCs w:val="24"/>
        </w:rPr>
        <w:t xml:space="preserve">Alutaguse Vallavolikogu </w:t>
      </w:r>
    </w:p>
    <w:p w:rsidR="00CF2263" w:rsidRDefault="00CF2263" w:rsidP="0080025E">
      <w:pPr>
        <w:autoSpaceDE w:val="0"/>
        <w:autoSpaceDN w:val="0"/>
        <w:adjustRightInd w:val="0"/>
        <w:spacing w:after="0" w:line="240" w:lineRule="auto"/>
        <w:rPr>
          <w:rFonts w:ascii="Times New Roman" w:hAnsi="Times New Roman" w:cs="Times New Roman"/>
          <w:sz w:val="24"/>
          <w:szCs w:val="24"/>
        </w:rPr>
      </w:pPr>
    </w:p>
    <w:p w:rsidR="00604E6C" w:rsidRPr="00CF2263" w:rsidRDefault="00E31786" w:rsidP="0080025E">
      <w:pPr>
        <w:autoSpaceDE w:val="0"/>
        <w:autoSpaceDN w:val="0"/>
        <w:adjustRightInd w:val="0"/>
        <w:spacing w:after="0" w:line="240" w:lineRule="auto"/>
        <w:rPr>
          <w:rFonts w:ascii="Times New Roman" w:hAnsi="Times New Roman" w:cs="Times New Roman"/>
          <w:b/>
          <w:sz w:val="24"/>
          <w:szCs w:val="24"/>
        </w:rPr>
      </w:pPr>
      <w:r w:rsidRPr="00CF2263">
        <w:rPr>
          <w:rFonts w:ascii="Times New Roman" w:hAnsi="Times New Roman" w:cs="Times New Roman"/>
          <w:b/>
          <w:sz w:val="24"/>
          <w:szCs w:val="24"/>
        </w:rPr>
        <w:t>o t s u s t a b</w:t>
      </w:r>
      <w:r w:rsidR="00604E6C" w:rsidRPr="00CF2263">
        <w:rPr>
          <w:rFonts w:ascii="Times New Roman" w:hAnsi="Times New Roman" w:cs="Times New Roman"/>
          <w:b/>
          <w:sz w:val="24"/>
          <w:szCs w:val="24"/>
        </w:rPr>
        <w:t>:</w:t>
      </w:r>
    </w:p>
    <w:p w:rsidR="00CF2263" w:rsidRDefault="00CF2263" w:rsidP="00CF2263">
      <w:pPr>
        <w:autoSpaceDE w:val="0"/>
        <w:autoSpaceDN w:val="0"/>
        <w:adjustRightInd w:val="0"/>
        <w:spacing w:after="0" w:line="240" w:lineRule="auto"/>
        <w:rPr>
          <w:rFonts w:ascii="Times New Roman" w:hAnsi="Times New Roman"/>
          <w:sz w:val="24"/>
          <w:szCs w:val="24"/>
        </w:rPr>
      </w:pPr>
    </w:p>
    <w:p w:rsidR="004C43F7" w:rsidRPr="00CF2263" w:rsidRDefault="00CF2263" w:rsidP="00CF22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w:t>
      </w:r>
      <w:r w:rsidR="004C43F7" w:rsidRPr="00CF2263">
        <w:rPr>
          <w:rFonts w:ascii="Times New Roman" w:hAnsi="Times New Roman"/>
          <w:sz w:val="24"/>
          <w:szCs w:val="24"/>
        </w:rPr>
        <w:t xml:space="preserve">Anda Alutaguse Vallavalitsusele nõusolek viia läbi korraldatud jäätmeveo teenuste kontsessiooni </w:t>
      </w:r>
      <w:r w:rsidR="001E2207" w:rsidRPr="00CF2263">
        <w:rPr>
          <w:rFonts w:ascii="Times New Roman" w:hAnsi="Times New Roman"/>
          <w:sz w:val="24"/>
          <w:szCs w:val="24"/>
        </w:rPr>
        <w:t xml:space="preserve">riigihange </w:t>
      </w:r>
      <w:r w:rsidR="004C43F7" w:rsidRPr="00CF2263">
        <w:rPr>
          <w:rFonts w:ascii="Times New Roman" w:hAnsi="Times New Roman"/>
          <w:sz w:val="24"/>
          <w:szCs w:val="24"/>
        </w:rPr>
        <w:t>Alutaguse vallas.</w:t>
      </w:r>
    </w:p>
    <w:p w:rsidR="00CF2263" w:rsidRDefault="00CF2263" w:rsidP="00CF2263">
      <w:pPr>
        <w:autoSpaceDE w:val="0"/>
        <w:autoSpaceDN w:val="0"/>
        <w:adjustRightInd w:val="0"/>
        <w:spacing w:after="0" w:line="240" w:lineRule="auto"/>
        <w:rPr>
          <w:rFonts w:ascii="Times New Roman" w:hAnsi="Times New Roman"/>
          <w:sz w:val="24"/>
          <w:szCs w:val="24"/>
        </w:rPr>
      </w:pPr>
    </w:p>
    <w:p w:rsidR="004C43F7" w:rsidRPr="00CF2263" w:rsidRDefault="00CF2263" w:rsidP="00CF22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 </w:t>
      </w:r>
      <w:r w:rsidR="004C43F7" w:rsidRPr="00CF2263">
        <w:rPr>
          <w:rFonts w:ascii="Times New Roman" w:hAnsi="Times New Roman"/>
          <w:sz w:val="24"/>
          <w:szCs w:val="24"/>
        </w:rPr>
        <w:t xml:space="preserve">Sõlmida korraldatud jäätmeveo teenuse </w:t>
      </w:r>
      <w:proofErr w:type="spellStart"/>
      <w:r w:rsidR="004C43F7" w:rsidRPr="00CF2263">
        <w:rPr>
          <w:rFonts w:ascii="Times New Roman" w:hAnsi="Times New Roman"/>
          <w:sz w:val="24"/>
          <w:szCs w:val="24"/>
        </w:rPr>
        <w:t>osutajaga</w:t>
      </w:r>
      <w:proofErr w:type="spellEnd"/>
      <w:r w:rsidR="004C43F7" w:rsidRPr="00CF2263">
        <w:rPr>
          <w:rFonts w:ascii="Times New Roman" w:hAnsi="Times New Roman"/>
          <w:sz w:val="24"/>
          <w:szCs w:val="24"/>
        </w:rPr>
        <w:t xml:space="preserve"> hankeleping kestusega kuni 5 (viis) aastat.</w:t>
      </w:r>
    </w:p>
    <w:p w:rsidR="00CF2263" w:rsidRDefault="00CF2263" w:rsidP="00CF2263">
      <w:pPr>
        <w:autoSpaceDE w:val="0"/>
        <w:autoSpaceDN w:val="0"/>
        <w:adjustRightInd w:val="0"/>
        <w:spacing w:after="0" w:line="240" w:lineRule="auto"/>
        <w:rPr>
          <w:rFonts w:ascii="Times New Roman" w:hAnsi="Times New Roman"/>
          <w:sz w:val="24"/>
          <w:szCs w:val="24"/>
        </w:rPr>
      </w:pPr>
    </w:p>
    <w:p w:rsidR="00046F0E" w:rsidRPr="00CF2263" w:rsidRDefault="00CF2263" w:rsidP="00CF22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 </w:t>
      </w:r>
      <w:r w:rsidR="00046F0E" w:rsidRPr="00CF2263">
        <w:rPr>
          <w:rFonts w:ascii="Times New Roman" w:hAnsi="Times New Roman"/>
          <w:sz w:val="24"/>
          <w:szCs w:val="24"/>
        </w:rPr>
        <w:t>Käesoleva otsuse peale võib esitada vaide Alutaguse Vallavolikogule haldusmenetluse seaduses sätestatud alustel ja korras või esitada kaebus Tartu Halduskohtu Jõhvi kohtumajale halduskohtumenetluse seadustikus sätestatud alustel ja korras 30 päeva jooksul alates käesoleva korralduse teadasaamisest või päevast millal asjast huvitatud isik pidi käesolevast korraldusest teada saama.</w:t>
      </w:r>
    </w:p>
    <w:p w:rsidR="00CF2263" w:rsidRDefault="00CF2263" w:rsidP="00CF2263">
      <w:pPr>
        <w:autoSpaceDE w:val="0"/>
        <w:autoSpaceDN w:val="0"/>
        <w:adjustRightInd w:val="0"/>
        <w:spacing w:after="0" w:line="240" w:lineRule="auto"/>
        <w:rPr>
          <w:rFonts w:ascii="Times New Roman" w:hAnsi="Times New Roman"/>
          <w:sz w:val="24"/>
          <w:szCs w:val="24"/>
        </w:rPr>
      </w:pPr>
    </w:p>
    <w:p w:rsidR="00046F0E" w:rsidRDefault="00CF2263" w:rsidP="00CF22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sidR="00046F0E" w:rsidRPr="00CF2263">
        <w:rPr>
          <w:rFonts w:ascii="Times New Roman" w:hAnsi="Times New Roman"/>
          <w:sz w:val="24"/>
          <w:szCs w:val="24"/>
        </w:rPr>
        <w:t>Otsus jõustub teatavakstegemisest.</w:t>
      </w:r>
    </w:p>
    <w:p w:rsidR="00CF2263" w:rsidRDefault="00CF2263" w:rsidP="00CF2263">
      <w:pPr>
        <w:autoSpaceDE w:val="0"/>
        <w:autoSpaceDN w:val="0"/>
        <w:adjustRightInd w:val="0"/>
        <w:spacing w:after="0" w:line="240" w:lineRule="auto"/>
        <w:rPr>
          <w:rFonts w:ascii="Times New Roman" w:hAnsi="Times New Roman"/>
          <w:sz w:val="24"/>
          <w:szCs w:val="24"/>
        </w:rPr>
      </w:pPr>
    </w:p>
    <w:p w:rsidR="00CF2263" w:rsidRDefault="00CF2263" w:rsidP="00CF2263">
      <w:pPr>
        <w:autoSpaceDE w:val="0"/>
        <w:autoSpaceDN w:val="0"/>
        <w:adjustRightInd w:val="0"/>
        <w:spacing w:after="0" w:line="240" w:lineRule="auto"/>
        <w:rPr>
          <w:rFonts w:ascii="Times New Roman" w:hAnsi="Times New Roman"/>
          <w:sz w:val="24"/>
          <w:szCs w:val="24"/>
        </w:rPr>
      </w:pPr>
    </w:p>
    <w:p w:rsidR="00CF2263" w:rsidRDefault="00CF2263" w:rsidP="00CF22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Raivo </w:t>
      </w:r>
      <w:proofErr w:type="spellStart"/>
      <w:r>
        <w:rPr>
          <w:rFonts w:ascii="Times New Roman" w:hAnsi="Times New Roman"/>
          <w:sz w:val="24"/>
          <w:szCs w:val="24"/>
        </w:rPr>
        <w:t>Raap</w:t>
      </w:r>
      <w:proofErr w:type="spellEnd"/>
    </w:p>
    <w:p w:rsidR="00CF2263" w:rsidRPr="00CF2263" w:rsidRDefault="00CF2263" w:rsidP="00CF226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Volikogu esimees</w:t>
      </w:r>
    </w:p>
    <w:p w:rsidR="00046F0E" w:rsidRPr="0080025E" w:rsidRDefault="00046F0E" w:rsidP="0080025E">
      <w:pPr>
        <w:pStyle w:val="Loendilik"/>
        <w:autoSpaceDE w:val="0"/>
        <w:autoSpaceDN w:val="0"/>
        <w:adjustRightInd w:val="0"/>
        <w:spacing w:after="0" w:line="240" w:lineRule="auto"/>
        <w:jc w:val="left"/>
        <w:rPr>
          <w:rFonts w:ascii="Times New Roman" w:hAnsi="Times New Roman"/>
          <w:sz w:val="24"/>
          <w:szCs w:val="24"/>
        </w:rPr>
      </w:pPr>
    </w:p>
    <w:p w:rsidR="007E2ADF" w:rsidRPr="0080025E" w:rsidRDefault="007E2ADF" w:rsidP="0080025E">
      <w:pPr>
        <w:pStyle w:val="Vahedeta"/>
        <w:rPr>
          <w:rFonts w:ascii="Times New Roman" w:hAnsi="Times New Roman" w:cs="Times New Roman"/>
          <w:b/>
          <w:sz w:val="24"/>
          <w:szCs w:val="24"/>
        </w:rPr>
      </w:pPr>
    </w:p>
    <w:p w:rsidR="00D7640D" w:rsidRPr="0080025E" w:rsidRDefault="00D7640D" w:rsidP="0080025E">
      <w:pPr>
        <w:pStyle w:val="Vahedeta"/>
        <w:rPr>
          <w:rFonts w:ascii="Times New Roman" w:hAnsi="Times New Roman" w:cs="Times New Roman"/>
          <w:b/>
          <w:sz w:val="24"/>
          <w:szCs w:val="24"/>
        </w:rPr>
      </w:pPr>
      <w:r w:rsidRPr="0080025E">
        <w:rPr>
          <w:rFonts w:ascii="Times New Roman" w:hAnsi="Times New Roman" w:cs="Times New Roman"/>
          <w:b/>
          <w:sz w:val="24"/>
          <w:szCs w:val="24"/>
        </w:rPr>
        <w:t>SELETUSKIRI</w:t>
      </w:r>
    </w:p>
    <w:p w:rsidR="004338CA" w:rsidRPr="0080025E" w:rsidRDefault="004338CA" w:rsidP="0080025E">
      <w:pPr>
        <w:pStyle w:val="Vahedeta"/>
        <w:rPr>
          <w:rFonts w:ascii="Times New Roman" w:hAnsi="Times New Roman" w:cs="Times New Roman"/>
          <w:b/>
          <w:sz w:val="24"/>
          <w:szCs w:val="24"/>
        </w:rPr>
      </w:pPr>
    </w:p>
    <w:p w:rsidR="00D7640D" w:rsidRPr="00D7640D" w:rsidRDefault="00D7640D" w:rsidP="0080025E">
      <w:pPr>
        <w:pStyle w:val="Vahedeta"/>
        <w:rPr>
          <w:rFonts w:ascii="Times New Roman" w:hAnsi="Times New Roman" w:cs="Times New Roman"/>
          <w:b/>
          <w:sz w:val="24"/>
          <w:szCs w:val="24"/>
        </w:rPr>
      </w:pPr>
      <w:r w:rsidRPr="0080025E">
        <w:rPr>
          <w:rFonts w:ascii="Times New Roman" w:hAnsi="Times New Roman" w:cs="Times New Roman"/>
          <w:b/>
          <w:sz w:val="24"/>
          <w:szCs w:val="24"/>
        </w:rPr>
        <w:t>Otsuse „</w:t>
      </w:r>
      <w:r w:rsidR="001A36D8" w:rsidRPr="0080025E">
        <w:rPr>
          <w:rFonts w:ascii="Times New Roman" w:hAnsi="Times New Roman" w:cs="Times New Roman"/>
          <w:b/>
          <w:sz w:val="24"/>
          <w:szCs w:val="24"/>
        </w:rPr>
        <w:t>Nõusoleku andmine korraldatud jäätmeveo teenuse kontsessiooni riigihanke läbiviimiseks Alutaguse vallas</w:t>
      </w:r>
      <w:r w:rsidRPr="0080025E">
        <w:rPr>
          <w:rFonts w:ascii="Times New Roman" w:hAnsi="Times New Roman" w:cs="Times New Roman"/>
          <w:b/>
          <w:sz w:val="24"/>
          <w:szCs w:val="24"/>
        </w:rPr>
        <w:t>“ eelnõu juurde</w:t>
      </w:r>
    </w:p>
    <w:p w:rsidR="00677F95" w:rsidRDefault="00677F95" w:rsidP="00D7640D">
      <w:pPr>
        <w:pStyle w:val="Vahedeta"/>
        <w:spacing w:before="120" w:after="120"/>
        <w:jc w:val="both"/>
        <w:rPr>
          <w:rFonts w:ascii="Times New Roman" w:hAnsi="Times New Roman" w:cs="Times New Roman"/>
          <w:b/>
          <w:sz w:val="24"/>
          <w:szCs w:val="24"/>
        </w:rPr>
      </w:pPr>
    </w:p>
    <w:p w:rsidR="00D7640D" w:rsidRDefault="00D7640D" w:rsidP="006D47C8">
      <w:pPr>
        <w:pStyle w:val="Vahedeta"/>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Sissejuhatus</w:t>
      </w:r>
    </w:p>
    <w:p w:rsidR="00EF6699" w:rsidRPr="00EF6699" w:rsidRDefault="0035645F" w:rsidP="006D47C8">
      <w:pPr>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Käesoleva</w:t>
      </w:r>
      <w:r w:rsidR="00EF6699" w:rsidRPr="00EF6699">
        <w:rPr>
          <w:rFonts w:ascii="Times-Roman" w:hAnsi="Times-Roman" w:cs="Times-Roman"/>
          <w:sz w:val="24"/>
          <w:szCs w:val="24"/>
        </w:rPr>
        <w:t xml:space="preserve"> otsusega </w:t>
      </w:r>
      <w:r w:rsidR="00EF6699">
        <w:rPr>
          <w:rFonts w:ascii="Times-Roman" w:hAnsi="Times-Roman" w:cs="Times-Roman"/>
          <w:sz w:val="24"/>
          <w:szCs w:val="24"/>
        </w:rPr>
        <w:t>volitab</w:t>
      </w:r>
      <w:r w:rsidR="00EF6699" w:rsidRPr="00EF6699">
        <w:rPr>
          <w:rFonts w:ascii="Times-Roman" w:hAnsi="Times-Roman" w:cs="Times-Roman"/>
          <w:sz w:val="24"/>
          <w:szCs w:val="24"/>
        </w:rPr>
        <w:t xml:space="preserve"> </w:t>
      </w:r>
      <w:r w:rsidR="00EF6699">
        <w:rPr>
          <w:rFonts w:ascii="Times-Roman" w:hAnsi="Times-Roman" w:cs="Times-Roman"/>
          <w:sz w:val="24"/>
          <w:szCs w:val="24"/>
        </w:rPr>
        <w:t>Alutaguse Vallavolikogu</w:t>
      </w:r>
      <w:r w:rsidR="00EF6699" w:rsidRPr="00EF6699">
        <w:rPr>
          <w:rFonts w:ascii="Times-Roman" w:hAnsi="Times-Roman" w:cs="Times-Roman"/>
          <w:sz w:val="24"/>
          <w:szCs w:val="24"/>
        </w:rPr>
        <w:t xml:space="preserve"> </w:t>
      </w:r>
      <w:r w:rsidR="00EF6699">
        <w:rPr>
          <w:rFonts w:ascii="Times-Roman" w:hAnsi="Times-Roman" w:cs="Times-Roman"/>
          <w:sz w:val="24"/>
          <w:szCs w:val="24"/>
        </w:rPr>
        <w:t xml:space="preserve">Alutaguse Vallavalitsust </w:t>
      </w:r>
      <w:r w:rsidR="00EF6699" w:rsidRPr="00EF6699">
        <w:rPr>
          <w:rFonts w:ascii="Times-Roman" w:hAnsi="Times-Roman" w:cs="Times-Roman"/>
          <w:sz w:val="24"/>
          <w:szCs w:val="24"/>
        </w:rPr>
        <w:t xml:space="preserve">täitma korraldatud jäätmeveo riigihanke </w:t>
      </w:r>
      <w:r w:rsidR="00EF6699">
        <w:rPr>
          <w:rFonts w:ascii="Times-Roman" w:hAnsi="Times-Roman" w:cs="Times-Roman"/>
          <w:sz w:val="24"/>
          <w:szCs w:val="24"/>
        </w:rPr>
        <w:t>läbiviimisega</w:t>
      </w:r>
      <w:r w:rsidR="00EF6699" w:rsidRPr="00EF6699">
        <w:rPr>
          <w:rFonts w:ascii="Times-Roman" w:hAnsi="Times-Roman" w:cs="Times-Roman"/>
          <w:sz w:val="24"/>
          <w:szCs w:val="24"/>
        </w:rPr>
        <w:t xml:space="preserve"> seonduvaid haldusülesandeid. Korraldatud jäätmeveo riigihanke läbivi</w:t>
      </w:r>
      <w:r w:rsidR="00EF6699">
        <w:rPr>
          <w:rFonts w:ascii="Times-Roman" w:hAnsi="Times-Roman" w:cs="Times-Roman"/>
          <w:sz w:val="24"/>
          <w:szCs w:val="24"/>
        </w:rPr>
        <w:t xml:space="preserve">imisel lähtutakse põhimõttest, et kogu Alutaguse valla (edaspidi </w:t>
      </w:r>
      <w:r w:rsidR="00EF6699" w:rsidRPr="00EF6699">
        <w:rPr>
          <w:rFonts w:ascii="Times-Roman" w:hAnsi="Times-Roman" w:cs="Times-Roman"/>
          <w:i/>
          <w:sz w:val="24"/>
          <w:szCs w:val="24"/>
        </w:rPr>
        <w:t>vald</w:t>
      </w:r>
      <w:r w:rsidR="00EF6699">
        <w:rPr>
          <w:rFonts w:ascii="Times-Roman" w:hAnsi="Times-Roman" w:cs="Times-Roman"/>
          <w:sz w:val="24"/>
          <w:szCs w:val="24"/>
        </w:rPr>
        <w:t>) haldusterritoorium moodustab ühe veopiirkonna.</w:t>
      </w:r>
    </w:p>
    <w:p w:rsidR="0035645F" w:rsidRDefault="0035645F" w:rsidP="006D47C8">
      <w:pPr>
        <w:pStyle w:val="Vahedeta"/>
        <w:spacing w:before="120" w:after="120"/>
        <w:jc w:val="both"/>
        <w:rPr>
          <w:rFonts w:ascii="Times New Roman" w:hAnsi="Times New Roman" w:cs="Times New Roman"/>
          <w:sz w:val="24"/>
          <w:szCs w:val="24"/>
        </w:rPr>
      </w:pPr>
      <w:r>
        <w:rPr>
          <w:rFonts w:ascii="Times New Roman" w:hAnsi="Times New Roman" w:cs="Times New Roman"/>
          <w:sz w:val="24"/>
          <w:szCs w:val="24"/>
        </w:rPr>
        <w:t>Hetkeseisuga on vallas korraldatud jäätmeveoga hõlmatud kolm piirkonda:</w:t>
      </w:r>
    </w:p>
    <w:p w:rsidR="0035645F" w:rsidRPr="0035645F" w:rsidRDefault="0035645F" w:rsidP="006D47C8">
      <w:pPr>
        <w:pStyle w:val="Vahedeta"/>
        <w:numPr>
          <w:ilvl w:val="0"/>
          <w:numId w:val="8"/>
        </w:numPr>
        <w:ind w:left="714" w:hanging="357"/>
        <w:jc w:val="both"/>
        <w:rPr>
          <w:rFonts w:ascii="Times New Roman" w:eastAsia="TimesNewRomanPSMT" w:hAnsi="Times New Roman"/>
          <w:sz w:val="24"/>
          <w:szCs w:val="24"/>
        </w:rPr>
      </w:pPr>
      <w:r>
        <w:rPr>
          <w:rFonts w:ascii="Times New Roman" w:hAnsi="Times New Roman" w:cs="Times New Roman"/>
          <w:sz w:val="24"/>
          <w:szCs w:val="24"/>
        </w:rPr>
        <w:t xml:space="preserve">Iisaku piirkond, mis hõlmab </w:t>
      </w:r>
      <w:r>
        <w:rPr>
          <w:rFonts w:ascii="Times New Roman" w:eastAsia="TimesNewRomanPSMT" w:hAnsi="Times New Roman"/>
          <w:sz w:val="24"/>
          <w:szCs w:val="24"/>
        </w:rPr>
        <w:t xml:space="preserve">Iisaku alevikku, </w:t>
      </w:r>
      <w:proofErr w:type="spellStart"/>
      <w:r>
        <w:rPr>
          <w:rFonts w:ascii="Times New Roman" w:eastAsia="TimesNewRomanPSMT" w:hAnsi="Times New Roman"/>
          <w:sz w:val="24"/>
          <w:szCs w:val="24"/>
        </w:rPr>
        <w:t>Kauksi</w:t>
      </w:r>
      <w:proofErr w:type="spellEnd"/>
      <w:r>
        <w:rPr>
          <w:rFonts w:ascii="Times New Roman" w:eastAsia="TimesNewRomanPSMT" w:hAnsi="Times New Roman"/>
          <w:sz w:val="24"/>
          <w:szCs w:val="24"/>
        </w:rPr>
        <w:t xml:space="preserve"> ja Kuru külasid, ülejäänud piirkonnas on vabaturg – k</w:t>
      </w:r>
      <w:r w:rsidRPr="0035645F">
        <w:rPr>
          <w:rFonts w:ascii="Times New Roman" w:eastAsia="TimesNewRomanPSMT" w:hAnsi="Times New Roman"/>
          <w:sz w:val="24"/>
          <w:szCs w:val="24"/>
        </w:rPr>
        <w:t xml:space="preserve">orraldatud jäätmevedu piirkonnas lõpeb 31.03.2019. </w:t>
      </w:r>
    </w:p>
    <w:p w:rsidR="0035645F" w:rsidRPr="0035645F" w:rsidRDefault="0035645F" w:rsidP="006D47C8">
      <w:pPr>
        <w:pStyle w:val="Vahedeta"/>
        <w:numPr>
          <w:ilvl w:val="0"/>
          <w:numId w:val="8"/>
        </w:numPr>
        <w:ind w:left="714" w:hanging="357"/>
        <w:jc w:val="both"/>
        <w:rPr>
          <w:rFonts w:ascii="Times New Roman" w:eastAsia="TimesNewRomanPSMT" w:hAnsi="Times New Roman"/>
          <w:sz w:val="24"/>
          <w:szCs w:val="24"/>
        </w:rPr>
      </w:pPr>
      <w:r>
        <w:rPr>
          <w:rFonts w:ascii="Times New Roman" w:eastAsia="TimesNewRomanPSMT" w:hAnsi="Times New Roman"/>
          <w:sz w:val="24"/>
          <w:szCs w:val="24"/>
        </w:rPr>
        <w:t>Mäetaguse piirkond – k</w:t>
      </w:r>
      <w:r w:rsidRPr="0035645F">
        <w:rPr>
          <w:rFonts w:ascii="Times New Roman" w:eastAsia="TimesNewRomanPSMT" w:hAnsi="Times New Roman"/>
          <w:sz w:val="24"/>
          <w:szCs w:val="24"/>
        </w:rPr>
        <w:t>orraldatud jäätmevedu piirkonnas lõpeb 31.08.2019.</w:t>
      </w:r>
    </w:p>
    <w:p w:rsidR="0035645F" w:rsidRPr="0035645F" w:rsidRDefault="0035645F" w:rsidP="006D47C8">
      <w:pPr>
        <w:pStyle w:val="Vahedeta"/>
        <w:numPr>
          <w:ilvl w:val="0"/>
          <w:numId w:val="8"/>
        </w:numPr>
        <w:ind w:left="714" w:hanging="357"/>
        <w:jc w:val="both"/>
        <w:rPr>
          <w:rFonts w:ascii="Times New Roman" w:eastAsia="TimesNewRomanPSMT" w:hAnsi="Times New Roman"/>
          <w:sz w:val="24"/>
          <w:szCs w:val="24"/>
        </w:rPr>
      </w:pPr>
      <w:r>
        <w:rPr>
          <w:rFonts w:ascii="Times New Roman" w:eastAsia="TimesNewRomanPSMT" w:hAnsi="Times New Roman"/>
          <w:sz w:val="24"/>
          <w:szCs w:val="24"/>
        </w:rPr>
        <w:t xml:space="preserve">Alajõe piirkond – </w:t>
      </w:r>
      <w:r w:rsidRPr="0035645F">
        <w:rPr>
          <w:rFonts w:ascii="Times New Roman" w:eastAsia="TimesNewRomanPSMT" w:hAnsi="Times New Roman"/>
          <w:sz w:val="24"/>
          <w:szCs w:val="24"/>
        </w:rPr>
        <w:t>korraldatud jäätmevedu piirkonnas lõpeb 31.03.2021.</w:t>
      </w:r>
    </w:p>
    <w:p w:rsidR="00010E1A" w:rsidRDefault="0035645F" w:rsidP="006D47C8">
      <w:pPr>
        <w:pStyle w:val="Vahedeta"/>
        <w:spacing w:before="120" w:after="120"/>
        <w:jc w:val="both"/>
        <w:rPr>
          <w:rFonts w:ascii="Times New Roman" w:eastAsia="TimesNewRomanPSMT" w:hAnsi="Times New Roman"/>
          <w:sz w:val="24"/>
          <w:szCs w:val="24"/>
        </w:rPr>
      </w:pPr>
      <w:r>
        <w:rPr>
          <w:rFonts w:ascii="Times New Roman" w:eastAsia="TimesNewRomanPSMT" w:hAnsi="Times New Roman"/>
          <w:sz w:val="24"/>
          <w:szCs w:val="24"/>
        </w:rPr>
        <w:t>Tudulinna ja Illuka piirkondades on vabaturg.</w:t>
      </w:r>
    </w:p>
    <w:p w:rsidR="00677F95" w:rsidRPr="006D47C8" w:rsidRDefault="006D47C8" w:rsidP="006D47C8">
      <w:pPr>
        <w:pStyle w:val="Vahedeta"/>
        <w:spacing w:before="120" w:after="120"/>
        <w:jc w:val="both"/>
        <w:rPr>
          <w:rFonts w:ascii="Times New Roman" w:hAnsi="Times New Roman" w:cs="Times New Roman"/>
          <w:b/>
          <w:sz w:val="24"/>
          <w:szCs w:val="24"/>
        </w:rPr>
      </w:pPr>
      <w:r w:rsidRPr="006D47C8">
        <w:rPr>
          <w:rFonts w:ascii="Times New Roman" w:hAnsi="Times New Roman" w:cs="Times New Roman"/>
          <w:b/>
          <w:sz w:val="24"/>
          <w:szCs w:val="24"/>
        </w:rPr>
        <w:t>Eelnõu sisu</w:t>
      </w:r>
    </w:p>
    <w:p w:rsidR="006C71E7" w:rsidRDefault="006C71E7" w:rsidP="006D47C8">
      <w:pPr>
        <w:tabs>
          <w:tab w:val="left" w:pos="0"/>
        </w:tabs>
        <w:autoSpaceDE w:val="0"/>
        <w:spacing w:before="120" w:after="120" w:line="240" w:lineRule="auto"/>
        <w:jc w:val="both"/>
        <w:rPr>
          <w:rFonts w:ascii="Times New Roman" w:eastAsia="TimesNewRomanPSMT" w:hAnsi="Times New Roman"/>
          <w:sz w:val="24"/>
          <w:szCs w:val="24"/>
        </w:rPr>
      </w:pPr>
      <w:r w:rsidRPr="006C71E7">
        <w:rPr>
          <w:rFonts w:ascii="Times New Roman" w:eastAsia="TimesNewRomanPSMT" w:hAnsi="Times New Roman"/>
          <w:sz w:val="24"/>
          <w:szCs w:val="24"/>
        </w:rPr>
        <w:t>Riigihanke eesmärgiks on leida ettevõtja, kes osutab valla jäätmevaldajatele võimalikult keskkonnahoidlikku ning majanduslikult soodsamat jäätmete tekkekohal kogumise, kogumisvahendite tühjendamise, transportimise käitluskohta ja käitlemise teenust.</w:t>
      </w:r>
    </w:p>
    <w:p w:rsidR="006D47C8" w:rsidRPr="006C71E7" w:rsidRDefault="006D47C8" w:rsidP="006D47C8">
      <w:pPr>
        <w:tabs>
          <w:tab w:val="left" w:pos="0"/>
        </w:tabs>
        <w:autoSpaceDE w:val="0"/>
        <w:spacing w:before="120" w:after="120" w:line="240" w:lineRule="auto"/>
        <w:jc w:val="both"/>
        <w:rPr>
          <w:rFonts w:ascii="Times New Roman" w:eastAsia="TimesNewRomanPSMT" w:hAnsi="Times New Roman"/>
          <w:sz w:val="24"/>
          <w:szCs w:val="24"/>
        </w:rPr>
      </w:pPr>
      <w:r w:rsidRPr="006D47C8">
        <w:rPr>
          <w:rFonts w:ascii="Times New Roman" w:eastAsia="TimesNewRomanPSMT" w:hAnsi="Times New Roman"/>
          <w:sz w:val="24"/>
          <w:szCs w:val="24"/>
        </w:rPr>
        <w:t>Valla haldusterritoorium moodustab ühe jäätmeveo piirkonna, mille piir kattub valla haldusterritooriumi piiriga ning kus korraldatud jäätme</w:t>
      </w:r>
      <w:r>
        <w:rPr>
          <w:rFonts w:ascii="Times New Roman" w:eastAsia="TimesNewRomanPSMT" w:hAnsi="Times New Roman"/>
          <w:sz w:val="24"/>
          <w:szCs w:val="24"/>
        </w:rPr>
        <w:t>veoga liitumine on kohustuslik.</w:t>
      </w:r>
    </w:p>
    <w:p w:rsidR="00010E1A" w:rsidRDefault="004654DD" w:rsidP="00010E1A">
      <w:pPr>
        <w:pStyle w:val="Vahedeta"/>
        <w:spacing w:before="120" w:after="120"/>
        <w:jc w:val="both"/>
        <w:rPr>
          <w:rFonts w:ascii="Times New Roman" w:hAnsi="Times New Roman" w:cs="Times New Roman"/>
          <w:sz w:val="24"/>
          <w:szCs w:val="24"/>
        </w:rPr>
      </w:pPr>
      <w:r>
        <w:rPr>
          <w:rFonts w:ascii="Times New Roman" w:eastAsia="TimesNewRomanPSMT" w:hAnsi="Times New Roman"/>
          <w:sz w:val="24"/>
          <w:szCs w:val="24"/>
        </w:rPr>
        <w:t>K</w:t>
      </w:r>
      <w:r w:rsidR="006C71E7">
        <w:rPr>
          <w:rFonts w:ascii="Times New Roman" w:eastAsia="TimesNewRomanPSMT" w:hAnsi="Times New Roman"/>
          <w:sz w:val="24"/>
          <w:szCs w:val="24"/>
        </w:rPr>
        <w:t xml:space="preserve">orraldatud jäätmeveoga </w:t>
      </w:r>
      <w:r w:rsidR="006D47C8">
        <w:rPr>
          <w:rFonts w:ascii="Times New Roman" w:eastAsia="TimesNewRomanPSMT" w:hAnsi="Times New Roman"/>
          <w:sz w:val="24"/>
          <w:szCs w:val="24"/>
        </w:rPr>
        <w:t>hõlmatakse järgnevad jäätmeliigid</w:t>
      </w:r>
      <w:r w:rsidRPr="00337E53">
        <w:rPr>
          <w:rFonts w:ascii="Times New Roman" w:eastAsia="TimesNewRomanPSMT" w:hAnsi="Times New Roman"/>
          <w:sz w:val="24"/>
          <w:szCs w:val="24"/>
        </w:rPr>
        <w:t>:</w:t>
      </w:r>
      <w:r>
        <w:rPr>
          <w:rFonts w:ascii="Times New Roman" w:eastAsia="TimesNewRomanPSMT" w:hAnsi="Times New Roman"/>
          <w:sz w:val="24"/>
          <w:szCs w:val="24"/>
        </w:rPr>
        <w:t xml:space="preserve"> </w:t>
      </w:r>
      <w:r w:rsidRPr="00337E53">
        <w:rPr>
          <w:rFonts w:ascii="Times New Roman" w:eastAsia="TimesNewRomanPSMT" w:hAnsi="Times New Roman"/>
          <w:sz w:val="24"/>
          <w:szCs w:val="24"/>
        </w:rPr>
        <w:t>segaolmejäätmed (20 03 01).</w:t>
      </w:r>
      <w:r w:rsidR="00010E1A" w:rsidRPr="00010E1A">
        <w:rPr>
          <w:rFonts w:ascii="Times New Roman" w:hAnsi="Times New Roman" w:cs="Times New Roman"/>
          <w:sz w:val="24"/>
          <w:szCs w:val="24"/>
        </w:rPr>
        <w:t xml:space="preserve"> </w:t>
      </w:r>
    </w:p>
    <w:p w:rsidR="004654DD" w:rsidRPr="00247CBB" w:rsidRDefault="00010E1A" w:rsidP="006D47C8">
      <w:pPr>
        <w:pStyle w:val="Vahedeta"/>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Vastavalt jäätmeseadusele on korraldatud jäätmeveo teenuse </w:t>
      </w:r>
      <w:proofErr w:type="spellStart"/>
      <w:r>
        <w:rPr>
          <w:rFonts w:ascii="Times New Roman" w:hAnsi="Times New Roman" w:cs="Times New Roman"/>
          <w:sz w:val="24"/>
          <w:szCs w:val="24"/>
        </w:rPr>
        <w:t>osutajaga</w:t>
      </w:r>
      <w:proofErr w:type="spellEnd"/>
      <w:r>
        <w:rPr>
          <w:rFonts w:ascii="Times New Roman" w:hAnsi="Times New Roman" w:cs="Times New Roman"/>
          <w:sz w:val="24"/>
          <w:szCs w:val="24"/>
        </w:rPr>
        <w:t xml:space="preserve"> sõlmitud hankelepingu kestvus kuni viis aastat. </w:t>
      </w:r>
    </w:p>
    <w:p w:rsidR="006C71E7" w:rsidRDefault="006C71E7" w:rsidP="006D47C8">
      <w:pPr>
        <w:widowControl w:val="0"/>
        <w:tabs>
          <w:tab w:val="left" w:pos="720"/>
        </w:tabs>
        <w:suppressAutoHyphens/>
        <w:spacing w:after="0" w:line="240" w:lineRule="auto"/>
        <w:jc w:val="both"/>
        <w:rPr>
          <w:rFonts w:ascii="Times New Roman" w:hAnsi="Times New Roman"/>
          <w:sz w:val="24"/>
          <w:szCs w:val="24"/>
        </w:rPr>
      </w:pPr>
      <w:r>
        <w:rPr>
          <w:rFonts w:ascii="Times New Roman" w:hAnsi="Times New Roman"/>
          <w:sz w:val="24"/>
          <w:szCs w:val="24"/>
        </w:rPr>
        <w:t>Kontse</w:t>
      </w:r>
      <w:r w:rsidR="00010E1A">
        <w:rPr>
          <w:rFonts w:ascii="Times New Roman" w:hAnsi="Times New Roman"/>
          <w:sz w:val="24"/>
          <w:szCs w:val="24"/>
        </w:rPr>
        <w:t>ssioon korraldatud jäätmeveole v</w:t>
      </w:r>
      <w:r>
        <w:rPr>
          <w:rFonts w:ascii="Times New Roman" w:hAnsi="Times New Roman"/>
          <w:sz w:val="24"/>
          <w:szCs w:val="24"/>
        </w:rPr>
        <w:t xml:space="preserve">eopiirkonnas hakkab kehtima </w:t>
      </w:r>
      <w:r w:rsidRPr="00D024A7">
        <w:rPr>
          <w:rFonts w:ascii="Times New Roman" w:hAnsi="Times New Roman"/>
          <w:sz w:val="24"/>
          <w:szCs w:val="24"/>
        </w:rPr>
        <w:t>eeldatavalt alates 01.04.2019 ja kestab kuni 31.03.2022 (3 aastat)</w:t>
      </w:r>
      <w:r w:rsidR="00D024A7" w:rsidRPr="00D024A7">
        <w:rPr>
          <w:rFonts w:ascii="Times New Roman" w:hAnsi="Times New Roman"/>
          <w:sz w:val="24"/>
          <w:szCs w:val="24"/>
        </w:rPr>
        <w:t xml:space="preserve"> võimalusega pikendada seda kahe aasta võrra</w:t>
      </w:r>
      <w:r w:rsidRPr="00D024A7">
        <w:rPr>
          <w:rFonts w:ascii="Times New Roman" w:hAnsi="Times New Roman"/>
          <w:sz w:val="24"/>
          <w:szCs w:val="24"/>
        </w:rPr>
        <w:t>. Hanke menetlemise pikenemisel ja lepingu edasilük</w:t>
      </w:r>
      <w:r>
        <w:rPr>
          <w:rFonts w:ascii="Times New Roman" w:hAnsi="Times New Roman"/>
          <w:sz w:val="24"/>
          <w:szCs w:val="24"/>
        </w:rPr>
        <w:t>kumisel pikeneb vastavalt lepingu lõppemise aeg.</w:t>
      </w:r>
    </w:p>
    <w:p w:rsidR="006C71E7" w:rsidRPr="00010E1A" w:rsidRDefault="006C71E7" w:rsidP="00010E1A">
      <w:pPr>
        <w:pStyle w:val="Loendilik"/>
        <w:widowControl w:val="0"/>
        <w:numPr>
          <w:ilvl w:val="0"/>
          <w:numId w:val="9"/>
        </w:numPr>
        <w:tabs>
          <w:tab w:val="left" w:pos="720"/>
        </w:tabs>
        <w:suppressAutoHyphens/>
        <w:spacing w:after="0" w:line="240" w:lineRule="auto"/>
        <w:rPr>
          <w:rFonts w:ascii="Times New Roman" w:hAnsi="Times New Roman"/>
          <w:sz w:val="24"/>
          <w:szCs w:val="24"/>
        </w:rPr>
      </w:pPr>
      <w:r w:rsidRPr="00010E1A">
        <w:rPr>
          <w:rFonts w:ascii="Times New Roman" w:hAnsi="Times New Roman"/>
          <w:sz w:val="24"/>
          <w:szCs w:val="24"/>
        </w:rPr>
        <w:t xml:space="preserve">Alates 01.04.2019 </w:t>
      </w:r>
      <w:r w:rsidR="00010E1A">
        <w:rPr>
          <w:rFonts w:ascii="Times New Roman" w:hAnsi="Times New Roman"/>
          <w:sz w:val="24"/>
          <w:szCs w:val="24"/>
        </w:rPr>
        <w:t>algab</w:t>
      </w:r>
      <w:r w:rsidRPr="00010E1A">
        <w:rPr>
          <w:rFonts w:ascii="Times New Roman" w:hAnsi="Times New Roman"/>
          <w:sz w:val="24"/>
          <w:szCs w:val="24"/>
        </w:rPr>
        <w:t xml:space="preserve"> korraldatud jäätmevedu Iisaku, Illuka ja Tudulinna piirkondades. </w:t>
      </w:r>
    </w:p>
    <w:p w:rsidR="006C71E7" w:rsidRPr="00010E1A" w:rsidRDefault="006C71E7" w:rsidP="00010E1A">
      <w:pPr>
        <w:pStyle w:val="Loendilik"/>
        <w:widowControl w:val="0"/>
        <w:numPr>
          <w:ilvl w:val="0"/>
          <w:numId w:val="9"/>
        </w:numPr>
        <w:tabs>
          <w:tab w:val="left" w:pos="720"/>
        </w:tabs>
        <w:suppressAutoHyphens/>
        <w:spacing w:after="0" w:line="240" w:lineRule="auto"/>
        <w:rPr>
          <w:rFonts w:ascii="Times New Roman" w:hAnsi="Times New Roman"/>
          <w:sz w:val="24"/>
          <w:szCs w:val="24"/>
        </w:rPr>
      </w:pPr>
      <w:r w:rsidRPr="00010E1A">
        <w:rPr>
          <w:rFonts w:ascii="Times New Roman" w:hAnsi="Times New Roman"/>
          <w:sz w:val="24"/>
          <w:szCs w:val="24"/>
        </w:rPr>
        <w:t>Alates 01.09.2019 liitub jäätmeveoga Mäetaguse piirkond.</w:t>
      </w:r>
    </w:p>
    <w:p w:rsidR="006C71E7" w:rsidRPr="00010E1A" w:rsidRDefault="006C71E7" w:rsidP="00010E1A">
      <w:pPr>
        <w:pStyle w:val="Loendilik"/>
        <w:widowControl w:val="0"/>
        <w:numPr>
          <w:ilvl w:val="0"/>
          <w:numId w:val="9"/>
        </w:numPr>
        <w:tabs>
          <w:tab w:val="left" w:pos="720"/>
        </w:tabs>
        <w:suppressAutoHyphens/>
        <w:spacing w:after="0" w:line="240" w:lineRule="auto"/>
        <w:rPr>
          <w:rFonts w:ascii="Times New Roman" w:hAnsi="Times New Roman"/>
          <w:sz w:val="24"/>
          <w:szCs w:val="24"/>
        </w:rPr>
      </w:pPr>
      <w:r w:rsidRPr="00010E1A">
        <w:rPr>
          <w:rFonts w:ascii="Times New Roman" w:hAnsi="Times New Roman"/>
          <w:sz w:val="24"/>
          <w:szCs w:val="24"/>
        </w:rPr>
        <w:t>Alates 01.04.2021 liitub jäätmeveoga Alajõe piirkond.</w:t>
      </w:r>
      <w:r w:rsidR="00333103" w:rsidRPr="00010E1A">
        <w:rPr>
          <w:rFonts w:ascii="Times New Roman" w:hAnsi="Times New Roman"/>
          <w:sz w:val="24"/>
          <w:szCs w:val="24"/>
        </w:rPr>
        <w:tab/>
      </w:r>
    </w:p>
    <w:p w:rsidR="00D7640D" w:rsidRDefault="00D7640D" w:rsidP="006D47C8">
      <w:pPr>
        <w:pStyle w:val="NoSpacing1"/>
        <w:spacing w:before="120" w:after="120"/>
        <w:jc w:val="both"/>
        <w:rPr>
          <w:b/>
        </w:rPr>
      </w:pPr>
      <w:r>
        <w:rPr>
          <w:b/>
        </w:rPr>
        <w:t>Eelnõu rakendamiseks vajalikud kulutused</w:t>
      </w:r>
    </w:p>
    <w:p w:rsidR="00D1180C" w:rsidRPr="00D1180C" w:rsidRDefault="00010E1A" w:rsidP="006D47C8">
      <w:pPr>
        <w:shd w:val="clear" w:color="auto" w:fill="FFFFFF"/>
        <w:tabs>
          <w:tab w:val="left" w:pos="709"/>
        </w:tabs>
        <w:autoSpaceDE w:val="0"/>
        <w:spacing w:after="0" w:line="240" w:lineRule="auto"/>
        <w:jc w:val="both"/>
        <w:rPr>
          <w:rFonts w:ascii="Times New Roman" w:eastAsia="TimesNewRomanPSMT" w:hAnsi="Times New Roman"/>
          <w:sz w:val="24"/>
          <w:szCs w:val="24"/>
        </w:rPr>
      </w:pPr>
      <w:r>
        <w:rPr>
          <w:rFonts w:ascii="Times New Roman" w:eastAsia="TimesNewRomanPSMT" w:hAnsi="Times New Roman"/>
          <w:sz w:val="24"/>
          <w:szCs w:val="24"/>
        </w:rPr>
        <w:t>Rahastamisallikas: t</w:t>
      </w:r>
      <w:r w:rsidR="00D1180C" w:rsidRPr="00D1180C">
        <w:rPr>
          <w:rFonts w:ascii="Times New Roman" w:eastAsia="TimesNewRomanPSMT" w:hAnsi="Times New Roman"/>
          <w:sz w:val="24"/>
          <w:szCs w:val="24"/>
        </w:rPr>
        <w:t>asu teenuse osutamise eest seisneb eduka pakkumuse esitanud Pakkujale antud õiguses osutada teenust ja saada selle teenuse kasutajatelt tasu teenuse osutamise eest.</w:t>
      </w:r>
    </w:p>
    <w:p w:rsidR="00D7640D" w:rsidRDefault="00D7640D" w:rsidP="00D7640D">
      <w:pPr>
        <w:pStyle w:val="NoSpacing1"/>
        <w:spacing w:before="120" w:after="120"/>
        <w:jc w:val="both"/>
      </w:pPr>
    </w:p>
    <w:p w:rsidR="00D7640D" w:rsidRDefault="00010E1A" w:rsidP="00D7640D">
      <w:pPr>
        <w:pStyle w:val="NoSpacing1"/>
        <w:spacing w:before="120" w:after="120"/>
        <w:jc w:val="both"/>
      </w:pPr>
      <w:r w:rsidRPr="00010E1A">
        <w:rPr>
          <w:rFonts w:eastAsia="TimesNewRomanPSMT" w:cstheme="minorBidi"/>
          <w:lang w:eastAsia="en-US"/>
        </w:rPr>
        <w:t>Otsuse „Nõusoleku andmine korraldatud jäätmeveo teenuse kontsessiooni riigihanke läbiviimiseks Alutaguse vallas“ eelnõu</w:t>
      </w:r>
      <w:r>
        <w:t xml:space="preserve"> </w:t>
      </w:r>
      <w:r w:rsidR="00D7640D">
        <w:t xml:space="preserve">ja seletuskirja on koostanud keskkonnaspetsialist Martin </w:t>
      </w:r>
      <w:proofErr w:type="spellStart"/>
      <w:r w:rsidR="00D7640D">
        <w:t>Miller</w:t>
      </w:r>
      <w:proofErr w:type="spellEnd"/>
      <w:r w:rsidR="00D7640D">
        <w:t>.</w:t>
      </w:r>
    </w:p>
    <w:p w:rsidR="00D7640D" w:rsidRDefault="00D7640D" w:rsidP="00D7640D"/>
    <w:p w:rsidR="008774B7" w:rsidRDefault="008774B7"/>
    <w:sectPr w:rsidR="008774B7" w:rsidSect="00CF2263">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BA"/>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6BE"/>
    <w:multiLevelType w:val="hybridMultilevel"/>
    <w:tmpl w:val="EFFE6D4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00127BD"/>
    <w:multiLevelType w:val="hybridMultilevel"/>
    <w:tmpl w:val="A6D4C3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3838AE"/>
    <w:multiLevelType w:val="hybridMultilevel"/>
    <w:tmpl w:val="A6D4C3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D9F0228"/>
    <w:multiLevelType w:val="hybridMultilevel"/>
    <w:tmpl w:val="CCF20F0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6046324B"/>
    <w:multiLevelType w:val="multilevel"/>
    <w:tmpl w:val="C614A80A"/>
    <w:lvl w:ilvl="0">
      <w:start w:val="1"/>
      <w:numFmt w:val="decimal"/>
      <w:lvlText w:val="%1."/>
      <w:lvlJc w:val="left"/>
      <w:pPr>
        <w:ind w:left="720" w:hanging="360"/>
      </w:pPr>
      <w:rPr>
        <w:rFonts w:hint="default"/>
        <w:b/>
        <w:sz w:val="28"/>
      </w:rPr>
    </w:lvl>
    <w:lvl w:ilvl="1">
      <w:start w:val="1"/>
      <w:numFmt w:val="decimal"/>
      <w:isLgl/>
      <w:lvlText w:val="%1.%2"/>
      <w:lvlJc w:val="left"/>
      <w:pPr>
        <w:ind w:left="658" w:hanging="375"/>
      </w:pPr>
      <w:rPr>
        <w:rFonts w:hint="default"/>
        <w:b w:val="0"/>
      </w:rPr>
    </w:lvl>
    <w:lvl w:ilvl="2">
      <w:start w:val="1"/>
      <w:numFmt w:val="decimal"/>
      <w:isLgl/>
      <w:lvlText w:val="%1.%2.%3"/>
      <w:lvlJc w:val="left"/>
      <w:pPr>
        <w:ind w:left="1003"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4C4A94"/>
    <w:multiLevelType w:val="hybridMultilevel"/>
    <w:tmpl w:val="C04EEC4A"/>
    <w:lvl w:ilvl="0" w:tplc="27EC0388">
      <w:start w:val="1"/>
      <w:numFmt w:val="decimal"/>
      <w:lvlText w:val="%1)"/>
      <w:lvlJc w:val="left"/>
      <w:pPr>
        <w:ind w:left="720" w:hanging="360"/>
      </w:pPr>
      <w:rPr>
        <w:rFonts w:eastAsiaTheme="minorHAnsi"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7EE2C54"/>
    <w:multiLevelType w:val="multilevel"/>
    <w:tmpl w:val="4F1C59AE"/>
    <w:lvl w:ilvl="0">
      <w:start w:val="1"/>
      <w:numFmt w:val="decimal"/>
      <w:pStyle w:val="Pealkiri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2C0431"/>
    <w:multiLevelType w:val="hybridMultilevel"/>
    <w:tmpl w:val="602ABB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0D"/>
    <w:rsid w:val="00010E1A"/>
    <w:rsid w:val="00046F0E"/>
    <w:rsid w:val="000C71A5"/>
    <w:rsid w:val="00126665"/>
    <w:rsid w:val="00165CB3"/>
    <w:rsid w:val="001A36D8"/>
    <w:rsid w:val="001E2207"/>
    <w:rsid w:val="00247CBB"/>
    <w:rsid w:val="0027059A"/>
    <w:rsid w:val="00333103"/>
    <w:rsid w:val="0035645F"/>
    <w:rsid w:val="004116AE"/>
    <w:rsid w:val="004338CA"/>
    <w:rsid w:val="004654DD"/>
    <w:rsid w:val="00467187"/>
    <w:rsid w:val="004C43F7"/>
    <w:rsid w:val="00604E6C"/>
    <w:rsid w:val="00677F95"/>
    <w:rsid w:val="006A1323"/>
    <w:rsid w:val="006C71E7"/>
    <w:rsid w:val="006D47C8"/>
    <w:rsid w:val="007E2ADF"/>
    <w:rsid w:val="0080025E"/>
    <w:rsid w:val="008774B7"/>
    <w:rsid w:val="009F2D11"/>
    <w:rsid w:val="00CF2263"/>
    <w:rsid w:val="00D024A7"/>
    <w:rsid w:val="00D1180C"/>
    <w:rsid w:val="00D7640D"/>
    <w:rsid w:val="00E00FCB"/>
    <w:rsid w:val="00E31786"/>
    <w:rsid w:val="00EF6699"/>
    <w:rsid w:val="00F043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A2003-070D-4EEC-8E52-F5FA2D6D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7640D"/>
    <w:pPr>
      <w:spacing w:line="256" w:lineRule="auto"/>
    </w:pPr>
  </w:style>
  <w:style w:type="paragraph" w:styleId="Pealkiri1">
    <w:name w:val="heading 1"/>
    <w:aliases w:val="Punkt 1"/>
    <w:basedOn w:val="Normaallaad"/>
    <w:next w:val="Normaallaad"/>
    <w:link w:val="Pealkiri1Mrk"/>
    <w:qFormat/>
    <w:rsid w:val="006C71E7"/>
    <w:pPr>
      <w:keepNext/>
      <w:keepLines/>
      <w:numPr>
        <w:numId w:val="4"/>
      </w:numPr>
      <w:spacing w:before="240" w:after="120" w:line="360" w:lineRule="auto"/>
      <w:ind w:left="0" w:firstLine="0"/>
      <w:jc w:val="both"/>
      <w:outlineLvl w:val="0"/>
    </w:pPr>
    <w:rPr>
      <w:rFonts w:ascii="Times New Roman Bold" w:eastAsiaTheme="majorEastAsia" w:hAnsi="Times New Roman Bold" w:cstheme="majorBidi"/>
      <w:b/>
      <w:bCs/>
      <w:sz w:val="28"/>
      <w:szCs w:val="28"/>
    </w:rPr>
  </w:style>
  <w:style w:type="paragraph" w:styleId="Pealkiri3">
    <w:name w:val="heading 3"/>
    <w:basedOn w:val="Normaallaad"/>
    <w:next w:val="Normaallaad"/>
    <w:link w:val="Pealkiri3Mrk"/>
    <w:uiPriority w:val="9"/>
    <w:semiHidden/>
    <w:unhideWhenUsed/>
    <w:qFormat/>
    <w:rsid w:val="00F043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D7640D"/>
    <w:pPr>
      <w:spacing w:after="0" w:line="240" w:lineRule="auto"/>
    </w:pPr>
  </w:style>
  <w:style w:type="paragraph" w:customStyle="1" w:styleId="NoSpacing1">
    <w:name w:val="No Spacing1"/>
    <w:qFormat/>
    <w:rsid w:val="00D7640D"/>
    <w:pPr>
      <w:spacing w:after="0" w:line="240" w:lineRule="auto"/>
    </w:pPr>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1180C"/>
    <w:pPr>
      <w:spacing w:before="120" w:after="120" w:line="360" w:lineRule="auto"/>
      <w:ind w:left="720"/>
      <w:contextualSpacing/>
      <w:jc w:val="both"/>
    </w:pPr>
    <w:rPr>
      <w:rFonts w:ascii="Calibri" w:eastAsia="Calibri" w:hAnsi="Calibri" w:cs="Times New Roman"/>
    </w:rPr>
  </w:style>
  <w:style w:type="character" w:customStyle="1" w:styleId="Pealkiri1Mrk">
    <w:name w:val="Pealkiri 1 Märk"/>
    <w:aliases w:val="Punkt 1 Märk"/>
    <w:basedOn w:val="Liguvaikefont"/>
    <w:link w:val="Pealkiri1"/>
    <w:rsid w:val="006C71E7"/>
    <w:rPr>
      <w:rFonts w:ascii="Times New Roman Bold" w:eastAsiaTheme="majorEastAsia" w:hAnsi="Times New Roman Bold" w:cstheme="majorBidi"/>
      <w:b/>
      <w:bCs/>
      <w:sz w:val="28"/>
      <w:szCs w:val="28"/>
    </w:rPr>
  </w:style>
  <w:style w:type="character" w:customStyle="1" w:styleId="Pealkiri3Mrk">
    <w:name w:val="Pealkiri 3 Märk"/>
    <w:basedOn w:val="Liguvaikefont"/>
    <w:link w:val="Pealkiri3"/>
    <w:uiPriority w:val="9"/>
    <w:semiHidden/>
    <w:rsid w:val="00F04352"/>
    <w:rPr>
      <w:rFonts w:asciiTheme="majorHAnsi" w:eastAsiaTheme="majorEastAsia" w:hAnsiTheme="majorHAnsi" w:cstheme="majorBidi"/>
      <w:color w:val="1F4D78" w:themeColor="accent1" w:themeShade="7F"/>
      <w:sz w:val="24"/>
      <w:szCs w:val="24"/>
    </w:rPr>
  </w:style>
  <w:style w:type="paragraph" w:customStyle="1" w:styleId="vv">
    <w:name w:val="vv"/>
    <w:basedOn w:val="Normaallaad"/>
    <w:rsid w:val="00F04352"/>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semiHidden/>
    <w:unhideWhenUsed/>
    <w:rsid w:val="00F0435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F04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2608">
      <w:bodyDiv w:val="1"/>
      <w:marLeft w:val="0"/>
      <w:marRight w:val="0"/>
      <w:marTop w:val="0"/>
      <w:marBottom w:val="0"/>
      <w:divBdr>
        <w:top w:val="none" w:sz="0" w:space="0" w:color="auto"/>
        <w:left w:val="none" w:sz="0" w:space="0" w:color="auto"/>
        <w:bottom w:val="none" w:sz="0" w:space="0" w:color="auto"/>
        <w:right w:val="none" w:sz="0" w:space="0" w:color="auto"/>
      </w:divBdr>
    </w:div>
    <w:div w:id="2004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637</Words>
  <Characters>3701</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Miller</dc:creator>
  <cp:keywords/>
  <dc:description/>
  <cp:lastModifiedBy>Lia Teeväli</cp:lastModifiedBy>
  <cp:revision>3</cp:revision>
  <dcterms:created xsi:type="dcterms:W3CDTF">2018-09-22T09:40:00Z</dcterms:created>
  <dcterms:modified xsi:type="dcterms:W3CDTF">2018-09-22T09:50:00Z</dcterms:modified>
</cp:coreProperties>
</file>